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29CDE" w14:textId="77777777" w:rsidR="00B823BF" w:rsidRPr="00C90CED" w:rsidRDefault="00B823BF" w:rsidP="00477673">
      <w:pPr>
        <w:ind w:left="-284" w:firstLine="720"/>
        <w:jc w:val="center"/>
        <w:rPr>
          <w:rFonts w:eastAsia="TimesNewRoman"/>
          <w:b/>
          <w:sz w:val="24"/>
          <w:szCs w:val="24"/>
        </w:rPr>
      </w:pPr>
    </w:p>
    <w:p w14:paraId="1228E8FD" w14:textId="77777777" w:rsidR="00B823BF" w:rsidRPr="00C90CED" w:rsidRDefault="00B823BF" w:rsidP="00F269E6">
      <w:pPr>
        <w:ind w:firstLine="720"/>
        <w:jc w:val="center"/>
        <w:rPr>
          <w:rFonts w:eastAsia="TimesNewRoman"/>
          <w:b/>
          <w:sz w:val="24"/>
          <w:szCs w:val="24"/>
        </w:rPr>
      </w:pPr>
    </w:p>
    <w:p w14:paraId="0B94EB43" w14:textId="2023F57D" w:rsidR="00F269E6" w:rsidRPr="009072FF" w:rsidRDefault="00A14C6A" w:rsidP="009072FF">
      <w:pPr>
        <w:jc w:val="center"/>
        <w:rPr>
          <w:rFonts w:eastAsia="TimesNewRoman"/>
          <w:b/>
          <w:sz w:val="24"/>
          <w:szCs w:val="24"/>
          <w:lang w:val="en-US"/>
        </w:rPr>
      </w:pPr>
      <w:r>
        <w:rPr>
          <w:rFonts w:eastAsia="TimesNewRoman"/>
          <w:b/>
          <w:sz w:val="24"/>
          <w:szCs w:val="24"/>
        </w:rPr>
        <w:t>ПОД</w:t>
      </w:r>
      <w:r w:rsidR="00F269E6" w:rsidRPr="00C90CED">
        <w:rPr>
          <w:rFonts w:eastAsia="TimesNewRoman"/>
          <w:b/>
          <w:sz w:val="24"/>
          <w:szCs w:val="24"/>
        </w:rPr>
        <w:t xml:space="preserve">МЯРКА </w:t>
      </w:r>
      <w:r w:rsidR="009072FF" w:rsidRPr="009072FF">
        <w:rPr>
          <w:rFonts w:eastAsia="TimesNewRoman"/>
          <w:b/>
          <w:sz w:val="24"/>
          <w:szCs w:val="24"/>
          <w:lang w:val="en-US"/>
        </w:rPr>
        <w:t>8.6 Инвестиции в технологии за лесовъдство и в преработката, мобилизирането и търговията на горски продукти</w:t>
      </w:r>
    </w:p>
    <w:p w14:paraId="6B122E59" w14:textId="77777777" w:rsidR="00F269E6" w:rsidRPr="00C90CED" w:rsidRDefault="00F269E6" w:rsidP="00F269E6">
      <w:pPr>
        <w:jc w:val="center"/>
        <w:rPr>
          <w:rFonts w:eastAsia="TimesNewRoman"/>
          <w:b/>
          <w:sz w:val="24"/>
          <w:szCs w:val="24"/>
        </w:rPr>
      </w:pPr>
      <w:r w:rsidRPr="00C90CED">
        <w:rPr>
          <w:rFonts w:eastAsia="TimesNewRoman"/>
          <w:b/>
          <w:sz w:val="24"/>
          <w:szCs w:val="24"/>
        </w:rPr>
        <w:t xml:space="preserve">КРИТЕРИИ ЗА </w:t>
      </w:r>
      <w:r w:rsidRPr="00C90CED">
        <w:rPr>
          <w:b/>
          <w:sz w:val="24"/>
          <w:szCs w:val="24"/>
        </w:rPr>
        <w:t>АДМИНИСТРАТИВНО СЪОТВЕТСТВИЕ</w:t>
      </w:r>
      <w:r w:rsidRPr="00C90CED">
        <w:rPr>
          <w:b/>
          <w:sz w:val="24"/>
          <w:szCs w:val="24"/>
          <w:lang w:val="ru-RU"/>
        </w:rPr>
        <w:t xml:space="preserve"> И </w:t>
      </w:r>
      <w:r w:rsidRPr="00C90CED">
        <w:rPr>
          <w:b/>
          <w:sz w:val="24"/>
          <w:szCs w:val="24"/>
        </w:rPr>
        <w:t>ДОПУСТИМОСТ</w:t>
      </w:r>
      <w:r w:rsidRPr="00C90CED">
        <w:rPr>
          <w:rFonts w:eastAsia="TimesNewRoman"/>
          <w:b/>
          <w:sz w:val="24"/>
          <w:szCs w:val="24"/>
        </w:rPr>
        <w:t xml:space="preserve"> </w:t>
      </w:r>
    </w:p>
    <w:p w14:paraId="3388F156" w14:textId="77777777" w:rsidR="00F269E6" w:rsidRPr="00C90CED" w:rsidRDefault="00F269E6" w:rsidP="00F269E6">
      <w:pPr>
        <w:jc w:val="center"/>
        <w:rPr>
          <w:rFonts w:eastAsia="TimesNewRoman"/>
          <w:b/>
          <w:sz w:val="24"/>
          <w:szCs w:val="24"/>
        </w:rPr>
      </w:pPr>
      <w:r w:rsidRPr="00C90CED">
        <w:rPr>
          <w:rFonts w:eastAsia="TimesNewRoman"/>
          <w:b/>
          <w:sz w:val="24"/>
          <w:szCs w:val="24"/>
        </w:rPr>
        <w:t xml:space="preserve">НА ПРОЕКТНИ ПРЕДЛОЖЕНИЯ  ПОДАДЕНИ КЪМ </w:t>
      </w:r>
    </w:p>
    <w:p w14:paraId="279F4463" w14:textId="03A9BA08" w:rsidR="00F269E6" w:rsidRPr="00C90CED" w:rsidRDefault="00F269E6" w:rsidP="00F269E6">
      <w:pPr>
        <w:jc w:val="center"/>
        <w:rPr>
          <w:rFonts w:eastAsia="TimesNewRoman"/>
          <w:b/>
          <w:sz w:val="24"/>
          <w:szCs w:val="24"/>
        </w:rPr>
      </w:pPr>
      <w:r w:rsidRPr="00C90CED">
        <w:rPr>
          <w:rFonts w:eastAsia="TimesNewRoman"/>
          <w:b/>
          <w:sz w:val="24"/>
          <w:szCs w:val="24"/>
        </w:rPr>
        <w:t xml:space="preserve">СТРАТЕГИЯ ЗА ВОДЕНО ОТ ОБЩНОСТИТЕ МЕСТНО РАЗВИТИЕ ЗА ТЕРИТОРИЯТА НА МИГ </w:t>
      </w:r>
      <w:r w:rsidR="000C6644" w:rsidRPr="00C90CED">
        <w:rPr>
          <w:rFonts w:eastAsia="TimesNewRoman"/>
          <w:b/>
          <w:sz w:val="24"/>
          <w:szCs w:val="24"/>
        </w:rPr>
        <w:t>–</w:t>
      </w:r>
      <w:r w:rsidRPr="00C90CED">
        <w:rPr>
          <w:rFonts w:eastAsia="TimesNewRoman"/>
          <w:b/>
          <w:sz w:val="24"/>
          <w:szCs w:val="24"/>
        </w:rPr>
        <w:t xml:space="preserve"> </w:t>
      </w:r>
      <w:r w:rsidR="001C2614" w:rsidRPr="001C2614">
        <w:rPr>
          <w:rFonts w:eastAsia="TimesNewRoman"/>
          <w:b/>
          <w:sz w:val="24"/>
          <w:szCs w:val="24"/>
        </w:rPr>
        <w:t>ПРЕСПА – общини Баните, Лъки и Чепеларе</w:t>
      </w:r>
    </w:p>
    <w:p w14:paraId="240F6322" w14:textId="77777777" w:rsidR="00E73D60" w:rsidRPr="00C90CED" w:rsidRDefault="00E73D60" w:rsidP="00F269E6"/>
    <w:p w14:paraId="7D5AC8AB" w14:textId="77777777" w:rsidR="00F269E6" w:rsidRPr="00C90CED" w:rsidRDefault="00F269E6" w:rsidP="00F269E6"/>
    <w:tbl>
      <w:tblPr>
        <w:tblStyle w:val="TableGrid"/>
        <w:tblW w:w="10774" w:type="dxa"/>
        <w:tblInd w:w="-601" w:type="dxa"/>
        <w:tblLayout w:type="fixed"/>
        <w:tblLook w:val="04A0" w:firstRow="1" w:lastRow="0" w:firstColumn="1" w:lastColumn="0" w:noHBand="0" w:noVBand="1"/>
      </w:tblPr>
      <w:tblGrid>
        <w:gridCol w:w="458"/>
        <w:gridCol w:w="5780"/>
        <w:gridCol w:w="567"/>
        <w:gridCol w:w="567"/>
        <w:gridCol w:w="1275"/>
        <w:gridCol w:w="2127"/>
      </w:tblGrid>
      <w:tr w:rsidR="00A17045" w:rsidRPr="00C90CED" w14:paraId="3725198F" w14:textId="77777777" w:rsidTr="00A17045">
        <w:tc>
          <w:tcPr>
            <w:tcW w:w="10774" w:type="dxa"/>
            <w:gridSpan w:val="6"/>
            <w:shd w:val="clear" w:color="auto" w:fill="FFFFFF" w:themeFill="background1"/>
          </w:tcPr>
          <w:p w14:paraId="1ED1469A" w14:textId="77777777"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АДМИНИСТРАТИВНИ ДАННИ:</w:t>
            </w:r>
          </w:p>
          <w:p w14:paraId="5D8E4CCC" w14:textId="77777777" w:rsidR="00A17045" w:rsidRPr="00C90CED" w:rsidRDefault="00A17045" w:rsidP="00F269E6">
            <w:pPr>
              <w:widowControl/>
              <w:tabs>
                <w:tab w:val="left" w:pos="1026"/>
                <w:tab w:val="left" w:pos="1134"/>
              </w:tabs>
              <w:jc w:val="both"/>
              <w:rPr>
                <w:rFonts w:eastAsiaTheme="minorHAnsi"/>
                <w:b/>
                <w:sz w:val="24"/>
                <w:szCs w:val="24"/>
                <w:lang w:eastAsia="en-US"/>
              </w:rPr>
            </w:pPr>
          </w:p>
        </w:tc>
      </w:tr>
      <w:tr w:rsidR="00FA5840" w:rsidRPr="00C90CED" w14:paraId="5072DAFF" w14:textId="77777777" w:rsidTr="00A17045">
        <w:tc>
          <w:tcPr>
            <w:tcW w:w="10774" w:type="dxa"/>
            <w:gridSpan w:val="6"/>
            <w:shd w:val="clear" w:color="auto" w:fill="FFFFFF" w:themeFill="background1"/>
          </w:tcPr>
          <w:p w14:paraId="2552488F" w14:textId="40E7C3BE" w:rsidR="00FA5840" w:rsidRPr="00C90CED" w:rsidRDefault="00FA5840"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 xml:space="preserve">НАИМЕНОВАНИЕ НА </w:t>
            </w:r>
            <w:r w:rsidR="00CF1A0B">
              <w:rPr>
                <w:rFonts w:eastAsiaTheme="minorHAnsi"/>
                <w:b/>
                <w:sz w:val="24"/>
                <w:szCs w:val="24"/>
                <w:lang w:eastAsia="en-US"/>
              </w:rPr>
              <w:t>ПОД</w:t>
            </w:r>
            <w:r w:rsidRPr="00C90CED">
              <w:rPr>
                <w:rFonts w:eastAsiaTheme="minorHAnsi"/>
                <w:b/>
                <w:sz w:val="24"/>
                <w:szCs w:val="24"/>
                <w:lang w:eastAsia="en-US"/>
              </w:rPr>
              <w:t>МЯРКАТА ОТ СТРАТЕГИЯТА ЗА ВОМР</w:t>
            </w:r>
            <w:r w:rsidR="00B359CF" w:rsidRPr="00C90CED">
              <w:rPr>
                <w:rFonts w:eastAsiaTheme="minorHAnsi"/>
                <w:b/>
                <w:sz w:val="24"/>
                <w:szCs w:val="24"/>
                <w:lang w:eastAsia="en-US"/>
              </w:rPr>
              <w:t>:</w:t>
            </w:r>
          </w:p>
          <w:p w14:paraId="60B665F9" w14:textId="77777777" w:rsidR="00B359CF" w:rsidRPr="00C90CED" w:rsidRDefault="00B359CF" w:rsidP="00F269E6">
            <w:pPr>
              <w:widowControl/>
              <w:tabs>
                <w:tab w:val="left" w:pos="1026"/>
                <w:tab w:val="left" w:pos="1134"/>
              </w:tabs>
              <w:jc w:val="both"/>
              <w:rPr>
                <w:rFonts w:eastAsiaTheme="minorHAnsi"/>
                <w:b/>
                <w:sz w:val="24"/>
                <w:szCs w:val="24"/>
                <w:lang w:eastAsia="en-US"/>
              </w:rPr>
            </w:pPr>
          </w:p>
        </w:tc>
      </w:tr>
      <w:tr w:rsidR="00A17045" w:rsidRPr="00C90CED" w14:paraId="6631A345" w14:textId="77777777" w:rsidTr="00A17045">
        <w:tc>
          <w:tcPr>
            <w:tcW w:w="10774" w:type="dxa"/>
            <w:gridSpan w:val="6"/>
            <w:shd w:val="clear" w:color="auto" w:fill="FFFFFF" w:themeFill="background1"/>
          </w:tcPr>
          <w:p w14:paraId="614844CC" w14:textId="77777777"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РЕГ</w:t>
            </w:r>
            <w:r w:rsidR="00FA5840" w:rsidRPr="00C90CED">
              <w:rPr>
                <w:rFonts w:eastAsiaTheme="minorHAnsi"/>
                <w:b/>
                <w:sz w:val="24"/>
                <w:szCs w:val="24"/>
                <w:lang w:eastAsia="en-US"/>
              </w:rPr>
              <w:t>. № НА ПРОЕКТНОТО ПРЕДЛОЖЕНИЕ (</w:t>
            </w:r>
            <w:r w:rsidRPr="00C90CED">
              <w:rPr>
                <w:rFonts w:eastAsiaTheme="minorHAnsi"/>
                <w:b/>
                <w:sz w:val="24"/>
                <w:szCs w:val="24"/>
                <w:lang w:eastAsia="en-US"/>
              </w:rPr>
              <w:t>заявлението):</w:t>
            </w:r>
          </w:p>
          <w:p w14:paraId="2C842FFC" w14:textId="77777777" w:rsidR="00A17045" w:rsidRPr="00C90CED" w:rsidRDefault="00A17045" w:rsidP="00F269E6">
            <w:pPr>
              <w:widowControl/>
              <w:tabs>
                <w:tab w:val="left" w:pos="1026"/>
                <w:tab w:val="left" w:pos="1134"/>
              </w:tabs>
              <w:jc w:val="both"/>
              <w:rPr>
                <w:rFonts w:eastAsiaTheme="minorHAnsi"/>
                <w:b/>
                <w:sz w:val="24"/>
                <w:szCs w:val="24"/>
                <w:lang w:eastAsia="en-US"/>
              </w:rPr>
            </w:pPr>
          </w:p>
        </w:tc>
      </w:tr>
      <w:tr w:rsidR="00A17045" w:rsidRPr="00C90CED" w14:paraId="6B61320C" w14:textId="77777777" w:rsidTr="00A17045">
        <w:tc>
          <w:tcPr>
            <w:tcW w:w="10774" w:type="dxa"/>
            <w:gridSpan w:val="6"/>
            <w:shd w:val="clear" w:color="auto" w:fill="FFFFFF" w:themeFill="background1"/>
          </w:tcPr>
          <w:p w14:paraId="19518E45" w14:textId="77777777"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НАИМЕНОВАНИЕ НА КАНДИДАТА :</w:t>
            </w:r>
          </w:p>
          <w:p w14:paraId="68CBBEBC" w14:textId="77777777" w:rsidR="00A17045" w:rsidRPr="00C90CED" w:rsidRDefault="00A17045" w:rsidP="00F269E6">
            <w:pPr>
              <w:widowControl/>
              <w:tabs>
                <w:tab w:val="left" w:pos="1026"/>
                <w:tab w:val="left" w:pos="1134"/>
              </w:tabs>
              <w:jc w:val="both"/>
              <w:rPr>
                <w:rFonts w:eastAsiaTheme="minorHAnsi"/>
                <w:b/>
                <w:sz w:val="24"/>
                <w:szCs w:val="24"/>
                <w:lang w:eastAsia="en-US"/>
              </w:rPr>
            </w:pPr>
          </w:p>
        </w:tc>
      </w:tr>
      <w:tr w:rsidR="00A17045" w:rsidRPr="00C90CED" w14:paraId="4E3AFD22" w14:textId="77777777" w:rsidTr="00A17045">
        <w:tc>
          <w:tcPr>
            <w:tcW w:w="10774" w:type="dxa"/>
            <w:gridSpan w:val="6"/>
            <w:shd w:val="clear" w:color="auto" w:fill="FFFFFF" w:themeFill="background1"/>
          </w:tcPr>
          <w:p w14:paraId="0AC9EAF4" w14:textId="77777777" w:rsidR="00A17045" w:rsidRPr="00C90CED" w:rsidRDefault="00A17045" w:rsidP="00F269E6">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НАИМЕНОВАНИЕ НА ПРОЕКТНОТО ПРЕДЛОЖЕНИЕ:</w:t>
            </w:r>
          </w:p>
          <w:p w14:paraId="7F473807" w14:textId="77777777" w:rsidR="00A17045" w:rsidRPr="00C90CED" w:rsidRDefault="00A17045" w:rsidP="00F269E6">
            <w:pPr>
              <w:widowControl/>
              <w:tabs>
                <w:tab w:val="left" w:pos="1026"/>
                <w:tab w:val="left" w:pos="1134"/>
              </w:tabs>
              <w:jc w:val="both"/>
              <w:rPr>
                <w:rFonts w:eastAsiaTheme="minorHAnsi"/>
                <w:b/>
                <w:sz w:val="24"/>
                <w:szCs w:val="24"/>
                <w:lang w:eastAsia="en-US"/>
              </w:rPr>
            </w:pPr>
          </w:p>
          <w:p w14:paraId="6A3D56E2" w14:textId="77777777" w:rsidR="00A17045" w:rsidRPr="00C90CED" w:rsidRDefault="00A17045" w:rsidP="00F269E6">
            <w:pPr>
              <w:widowControl/>
              <w:tabs>
                <w:tab w:val="left" w:pos="1026"/>
                <w:tab w:val="left" w:pos="1134"/>
              </w:tabs>
              <w:jc w:val="both"/>
              <w:rPr>
                <w:rFonts w:eastAsiaTheme="minorHAnsi"/>
                <w:b/>
                <w:sz w:val="24"/>
                <w:szCs w:val="24"/>
                <w:lang w:eastAsia="en-US"/>
              </w:rPr>
            </w:pPr>
          </w:p>
        </w:tc>
      </w:tr>
      <w:tr w:rsidR="00A17045" w:rsidRPr="00C90CED" w14:paraId="2E0CA8CC" w14:textId="77777777" w:rsidTr="00A17045">
        <w:tc>
          <w:tcPr>
            <w:tcW w:w="458" w:type="dxa"/>
            <w:shd w:val="clear" w:color="auto" w:fill="BFBFBF" w:themeFill="background1" w:themeFillShade="BF"/>
          </w:tcPr>
          <w:p w14:paraId="480DE3CF" w14:textId="77777777"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w:t>
            </w:r>
          </w:p>
        </w:tc>
        <w:tc>
          <w:tcPr>
            <w:tcW w:w="5780" w:type="dxa"/>
            <w:shd w:val="clear" w:color="auto" w:fill="BFBFBF" w:themeFill="background1" w:themeFillShade="BF"/>
          </w:tcPr>
          <w:p w14:paraId="57E94999" w14:textId="77777777"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Изискване</w:t>
            </w:r>
          </w:p>
        </w:tc>
        <w:tc>
          <w:tcPr>
            <w:tcW w:w="567" w:type="dxa"/>
            <w:shd w:val="clear" w:color="auto" w:fill="BFBFBF" w:themeFill="background1" w:themeFillShade="BF"/>
          </w:tcPr>
          <w:p w14:paraId="2BB964C6" w14:textId="77777777"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ДА</w:t>
            </w:r>
          </w:p>
        </w:tc>
        <w:tc>
          <w:tcPr>
            <w:tcW w:w="567" w:type="dxa"/>
            <w:shd w:val="clear" w:color="auto" w:fill="BFBFBF" w:themeFill="background1" w:themeFillShade="BF"/>
          </w:tcPr>
          <w:p w14:paraId="025BD2E1" w14:textId="77777777"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НЕ</w:t>
            </w:r>
          </w:p>
        </w:tc>
        <w:tc>
          <w:tcPr>
            <w:tcW w:w="1275" w:type="dxa"/>
            <w:shd w:val="clear" w:color="auto" w:fill="BFBFBF" w:themeFill="background1" w:themeFillShade="BF"/>
          </w:tcPr>
          <w:p w14:paraId="17B5B824" w14:textId="77777777"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 xml:space="preserve">Неприложимо </w:t>
            </w:r>
          </w:p>
        </w:tc>
        <w:tc>
          <w:tcPr>
            <w:tcW w:w="2127" w:type="dxa"/>
            <w:shd w:val="clear" w:color="auto" w:fill="BFBFBF" w:themeFill="background1" w:themeFillShade="BF"/>
          </w:tcPr>
          <w:p w14:paraId="3165EB9D" w14:textId="77777777" w:rsidR="00A17045" w:rsidRPr="00C90CED" w:rsidRDefault="00A17045" w:rsidP="00CB4151">
            <w:pPr>
              <w:widowControl/>
              <w:tabs>
                <w:tab w:val="left" w:pos="1026"/>
                <w:tab w:val="left" w:pos="1134"/>
              </w:tabs>
              <w:jc w:val="both"/>
              <w:rPr>
                <w:rFonts w:eastAsiaTheme="minorHAnsi"/>
                <w:b/>
                <w:sz w:val="24"/>
                <w:szCs w:val="24"/>
                <w:lang w:eastAsia="en-US"/>
              </w:rPr>
            </w:pPr>
            <w:r w:rsidRPr="00C90CED">
              <w:rPr>
                <w:rFonts w:eastAsiaTheme="minorHAnsi"/>
                <w:b/>
                <w:sz w:val="24"/>
                <w:szCs w:val="24"/>
                <w:lang w:eastAsia="en-US"/>
              </w:rPr>
              <w:t xml:space="preserve">Коментари </w:t>
            </w:r>
          </w:p>
        </w:tc>
      </w:tr>
      <w:tr w:rsidR="00871422" w:rsidRPr="00C90CED" w14:paraId="42E82D6D" w14:textId="77777777" w:rsidTr="009F15E7">
        <w:tc>
          <w:tcPr>
            <w:tcW w:w="10774" w:type="dxa"/>
            <w:gridSpan w:val="6"/>
            <w:shd w:val="clear" w:color="auto" w:fill="BFBFBF" w:themeFill="background1" w:themeFillShade="BF"/>
          </w:tcPr>
          <w:p w14:paraId="36B46DE1" w14:textId="77777777" w:rsidR="00871422" w:rsidRPr="00C90CED" w:rsidRDefault="00871422" w:rsidP="00EE676B">
            <w:pPr>
              <w:widowControl/>
              <w:tabs>
                <w:tab w:val="left" w:pos="1026"/>
                <w:tab w:val="left" w:pos="1134"/>
              </w:tabs>
              <w:jc w:val="both"/>
              <w:rPr>
                <w:rFonts w:eastAsiaTheme="minorHAnsi"/>
                <w:sz w:val="24"/>
                <w:szCs w:val="24"/>
                <w:lang w:val="en-GB" w:eastAsia="en-US"/>
              </w:rPr>
            </w:pPr>
            <w:r w:rsidRPr="00C90CED">
              <w:rPr>
                <w:rFonts w:eastAsiaTheme="minorHAnsi"/>
                <w:sz w:val="24"/>
                <w:szCs w:val="24"/>
                <w:lang w:eastAsia="en-US"/>
              </w:rPr>
              <w:t>АДМИНИСТРАТИВНО СЪОТВЕТСТВИЕ</w:t>
            </w:r>
          </w:p>
        </w:tc>
      </w:tr>
      <w:tr w:rsidR="00754637" w:rsidRPr="00C90CED" w14:paraId="1E7302A0" w14:textId="77777777" w:rsidTr="00A17045">
        <w:tc>
          <w:tcPr>
            <w:tcW w:w="458" w:type="dxa"/>
            <w:shd w:val="clear" w:color="auto" w:fill="BFBFBF" w:themeFill="background1" w:themeFillShade="BF"/>
          </w:tcPr>
          <w:p w14:paraId="60237C85" w14:textId="77777777" w:rsidR="00754637" w:rsidRPr="00C90CED" w:rsidRDefault="00754637"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p>
        </w:tc>
        <w:tc>
          <w:tcPr>
            <w:tcW w:w="5780" w:type="dxa"/>
          </w:tcPr>
          <w:p w14:paraId="4C6CF6EC" w14:textId="77777777" w:rsidR="00754637" w:rsidRPr="00C90CED" w:rsidRDefault="00754637" w:rsidP="00EE676B">
            <w:pPr>
              <w:jc w:val="both"/>
              <w:rPr>
                <w:rFonts w:eastAsiaTheme="minorHAnsi"/>
                <w:sz w:val="24"/>
                <w:szCs w:val="24"/>
                <w:lang w:eastAsia="en-US"/>
              </w:rPr>
            </w:pPr>
            <w:r w:rsidRPr="00C90CED">
              <w:rPr>
                <w:rFonts w:eastAsiaTheme="minorHAnsi"/>
                <w:sz w:val="24"/>
                <w:szCs w:val="24"/>
                <w:lang w:eastAsia="en-US"/>
              </w:rPr>
              <w:t>Проектното предложение е подадено в срока съгласно т. 25 от Условията за кандидатстване.</w:t>
            </w:r>
          </w:p>
        </w:tc>
        <w:tc>
          <w:tcPr>
            <w:tcW w:w="567" w:type="dxa"/>
          </w:tcPr>
          <w:p w14:paraId="0B499833" w14:textId="77777777" w:rsidR="00754637" w:rsidRPr="00C90CED" w:rsidRDefault="00754637" w:rsidP="00EE676B">
            <w:pPr>
              <w:widowControl/>
              <w:tabs>
                <w:tab w:val="left" w:pos="1026"/>
                <w:tab w:val="left" w:pos="1134"/>
              </w:tabs>
              <w:jc w:val="both"/>
              <w:rPr>
                <w:rFonts w:eastAsiaTheme="minorHAnsi"/>
                <w:sz w:val="24"/>
                <w:szCs w:val="24"/>
                <w:lang w:eastAsia="en-US"/>
              </w:rPr>
            </w:pPr>
          </w:p>
        </w:tc>
        <w:tc>
          <w:tcPr>
            <w:tcW w:w="567" w:type="dxa"/>
          </w:tcPr>
          <w:p w14:paraId="2160958D" w14:textId="77777777" w:rsidR="00754637" w:rsidRPr="00C90CED" w:rsidRDefault="00754637" w:rsidP="00EE676B">
            <w:pPr>
              <w:widowControl/>
              <w:tabs>
                <w:tab w:val="left" w:pos="1026"/>
                <w:tab w:val="left" w:pos="1134"/>
              </w:tabs>
              <w:jc w:val="both"/>
              <w:rPr>
                <w:rFonts w:eastAsiaTheme="minorHAnsi"/>
                <w:sz w:val="24"/>
                <w:szCs w:val="24"/>
                <w:lang w:eastAsia="en-US"/>
              </w:rPr>
            </w:pPr>
          </w:p>
        </w:tc>
        <w:tc>
          <w:tcPr>
            <w:tcW w:w="1275" w:type="dxa"/>
          </w:tcPr>
          <w:p w14:paraId="1155FE78" w14:textId="77777777" w:rsidR="00754637" w:rsidRPr="00C90CED" w:rsidRDefault="00754637" w:rsidP="00EE676B">
            <w:pPr>
              <w:widowControl/>
              <w:tabs>
                <w:tab w:val="left" w:pos="1026"/>
                <w:tab w:val="left" w:pos="1134"/>
              </w:tabs>
              <w:jc w:val="both"/>
              <w:rPr>
                <w:rFonts w:eastAsiaTheme="minorHAnsi"/>
                <w:sz w:val="24"/>
                <w:szCs w:val="24"/>
                <w:lang w:eastAsia="en-US"/>
              </w:rPr>
            </w:pPr>
          </w:p>
        </w:tc>
        <w:tc>
          <w:tcPr>
            <w:tcW w:w="2127" w:type="dxa"/>
          </w:tcPr>
          <w:p w14:paraId="2B0FF692" w14:textId="77777777" w:rsidR="00754637" w:rsidRPr="00C90CED" w:rsidRDefault="00754637" w:rsidP="00EE676B">
            <w:pPr>
              <w:widowControl/>
              <w:tabs>
                <w:tab w:val="left" w:pos="1026"/>
                <w:tab w:val="left" w:pos="1134"/>
              </w:tabs>
              <w:jc w:val="both"/>
              <w:rPr>
                <w:rFonts w:eastAsiaTheme="minorHAnsi"/>
                <w:sz w:val="24"/>
                <w:szCs w:val="24"/>
                <w:lang w:eastAsia="en-US"/>
              </w:rPr>
            </w:pPr>
          </w:p>
        </w:tc>
      </w:tr>
      <w:tr w:rsidR="00A17045" w:rsidRPr="00C90CED" w14:paraId="2572190E" w14:textId="77777777" w:rsidTr="00A17045">
        <w:tc>
          <w:tcPr>
            <w:tcW w:w="458" w:type="dxa"/>
            <w:shd w:val="clear" w:color="auto" w:fill="BFBFBF" w:themeFill="background1" w:themeFillShade="BF"/>
          </w:tcPr>
          <w:p w14:paraId="52DDA7F9" w14:textId="2D7098DD" w:rsidR="00A17045" w:rsidRPr="00C90CED" w:rsidRDefault="00C53266"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14:paraId="1C81D958" w14:textId="0D5A39ED" w:rsidR="00A17045" w:rsidRPr="00C90CED" w:rsidRDefault="00E37EF2" w:rsidP="00EE676B">
            <w:pPr>
              <w:jc w:val="both"/>
              <w:rPr>
                <w:rFonts w:eastAsiaTheme="minorHAnsi"/>
                <w:sz w:val="24"/>
                <w:szCs w:val="24"/>
                <w:lang w:eastAsia="en-US"/>
              </w:rPr>
            </w:pPr>
            <w:r>
              <w:rPr>
                <w:rFonts w:eastAsiaTheme="minorHAnsi"/>
                <w:sz w:val="24"/>
                <w:szCs w:val="24"/>
                <w:lang w:eastAsia="en-US"/>
              </w:rPr>
              <w:t>Основна информация за проектното предложение</w:t>
            </w:r>
            <w:r w:rsidR="00C53266">
              <w:rPr>
                <w:rFonts w:eastAsiaTheme="minorHAnsi"/>
                <w:sz w:val="24"/>
                <w:szCs w:val="24"/>
                <w:lang w:eastAsia="en-US"/>
              </w:rPr>
              <w:t xml:space="preserve"> – Приложение №1</w:t>
            </w:r>
            <w:r w:rsidR="00943995" w:rsidRPr="00C90CED">
              <w:rPr>
                <w:rFonts w:eastAsiaTheme="minorHAnsi"/>
                <w:sz w:val="24"/>
                <w:szCs w:val="24"/>
                <w:lang w:eastAsia="en-US"/>
              </w:rPr>
              <w:t>;</w:t>
            </w:r>
          </w:p>
        </w:tc>
        <w:tc>
          <w:tcPr>
            <w:tcW w:w="567" w:type="dxa"/>
          </w:tcPr>
          <w:p w14:paraId="3C7BCF4C"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74CC77A3"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6316B108"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789273D1"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943995" w:rsidRPr="00C90CED" w14:paraId="6F55FAA2" w14:textId="77777777" w:rsidTr="0061115A">
        <w:tc>
          <w:tcPr>
            <w:tcW w:w="10774" w:type="dxa"/>
            <w:gridSpan w:val="6"/>
            <w:shd w:val="clear" w:color="auto" w:fill="BFBFBF" w:themeFill="background1" w:themeFillShade="BF"/>
          </w:tcPr>
          <w:p w14:paraId="2537F8F1" w14:textId="77777777" w:rsidR="00943995" w:rsidRPr="00C90CED" w:rsidRDefault="00943995" w:rsidP="00EE676B">
            <w:pPr>
              <w:widowControl/>
              <w:tabs>
                <w:tab w:val="left" w:pos="1026"/>
                <w:tab w:val="left" w:pos="1134"/>
              </w:tabs>
              <w:ind w:left="34"/>
              <w:jc w:val="both"/>
              <w:rPr>
                <w:rFonts w:eastAsiaTheme="minorHAnsi"/>
                <w:sz w:val="24"/>
                <w:szCs w:val="24"/>
                <w:lang w:eastAsia="en-US"/>
              </w:rPr>
            </w:pPr>
            <w:r w:rsidRPr="00C90CED">
              <w:rPr>
                <w:rFonts w:eastAsiaTheme="minorHAnsi"/>
                <w:sz w:val="24"/>
                <w:szCs w:val="24"/>
                <w:lang w:eastAsia="en-US"/>
              </w:rPr>
              <w:t xml:space="preserve">Общи документи </w:t>
            </w:r>
          </w:p>
        </w:tc>
      </w:tr>
      <w:tr w:rsidR="00A17045" w:rsidRPr="00C90CED" w14:paraId="512F73D1" w14:textId="77777777" w:rsidTr="00A17045">
        <w:tc>
          <w:tcPr>
            <w:tcW w:w="458" w:type="dxa"/>
            <w:shd w:val="clear" w:color="auto" w:fill="BFBFBF" w:themeFill="background1" w:themeFillShade="BF"/>
          </w:tcPr>
          <w:p w14:paraId="507D04D3" w14:textId="77777777"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1</w:t>
            </w:r>
          </w:p>
        </w:tc>
        <w:tc>
          <w:tcPr>
            <w:tcW w:w="5780" w:type="dxa"/>
          </w:tcPr>
          <w:p w14:paraId="672EE2C0" w14:textId="39FB5654" w:rsidR="00A17045" w:rsidRPr="00C90CED" w:rsidRDefault="00943995" w:rsidP="00EE676B">
            <w:pPr>
              <w:jc w:val="both"/>
              <w:rPr>
                <w:rFonts w:eastAsiaTheme="minorHAnsi"/>
                <w:sz w:val="24"/>
                <w:szCs w:val="24"/>
                <w:lang w:eastAsia="en-US"/>
              </w:rPr>
            </w:pPr>
            <w:r w:rsidRPr="00C90CED">
              <w:rPr>
                <w:sz w:val="24"/>
                <w:szCs w:val="24"/>
                <w:lang w:val="x-none"/>
              </w:rPr>
              <w:t xml:space="preserve">Таблица за допустими инвестиции </w:t>
            </w:r>
            <w:r w:rsidR="00C53266">
              <w:rPr>
                <w:sz w:val="24"/>
                <w:szCs w:val="24"/>
              </w:rPr>
              <w:t>– Приложение № 2</w:t>
            </w:r>
            <w:r w:rsidRPr="00C90CED">
              <w:rPr>
                <w:sz w:val="24"/>
                <w:szCs w:val="24"/>
                <w:lang w:val="x-none"/>
              </w:rPr>
              <w:t>;</w:t>
            </w:r>
          </w:p>
        </w:tc>
        <w:tc>
          <w:tcPr>
            <w:tcW w:w="567" w:type="dxa"/>
          </w:tcPr>
          <w:p w14:paraId="0CBDC043"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66857C04"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29F38FB4"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7FDCB598"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14:paraId="0E18F06A" w14:textId="77777777" w:rsidTr="00A17045">
        <w:tc>
          <w:tcPr>
            <w:tcW w:w="458" w:type="dxa"/>
            <w:shd w:val="clear" w:color="auto" w:fill="BFBFBF" w:themeFill="background1" w:themeFillShade="BF"/>
          </w:tcPr>
          <w:p w14:paraId="247AEC79" w14:textId="77777777" w:rsidR="00A17045" w:rsidRPr="00C90CED" w:rsidRDefault="00943995" w:rsidP="00EE676B">
            <w:pPr>
              <w:widowControl/>
              <w:tabs>
                <w:tab w:val="left" w:pos="1026"/>
                <w:tab w:val="left" w:pos="1134"/>
              </w:tabs>
              <w:jc w:val="both"/>
              <w:rPr>
                <w:rFonts w:eastAsiaTheme="minorHAnsi"/>
                <w:sz w:val="24"/>
                <w:szCs w:val="24"/>
                <w:lang w:eastAsia="en-US"/>
              </w:rPr>
            </w:pPr>
            <w:r w:rsidRPr="00C90CED">
              <w:rPr>
                <w:rFonts w:eastAsiaTheme="minorHAnsi"/>
                <w:sz w:val="24"/>
                <w:szCs w:val="24"/>
                <w:lang w:eastAsia="en-US"/>
              </w:rPr>
              <w:t>2</w:t>
            </w:r>
          </w:p>
        </w:tc>
        <w:tc>
          <w:tcPr>
            <w:tcW w:w="5780" w:type="dxa"/>
          </w:tcPr>
          <w:p w14:paraId="1ACEA5BE" w14:textId="77489C30" w:rsidR="00A17045" w:rsidRPr="00C90CED" w:rsidRDefault="00943995" w:rsidP="00EE676B">
            <w:pPr>
              <w:jc w:val="both"/>
              <w:rPr>
                <w:rFonts w:eastAsiaTheme="minorHAnsi"/>
                <w:sz w:val="24"/>
                <w:szCs w:val="24"/>
                <w:lang w:eastAsia="en-US"/>
              </w:rPr>
            </w:pPr>
            <w:r w:rsidRPr="00C90CED">
              <w:rPr>
                <w:sz w:val="24"/>
                <w:szCs w:val="24"/>
                <w:lang w:val="x-none"/>
              </w:rPr>
              <w:t xml:space="preserve">Декларация в оригинал по чл. 19 и 20 от Закона за защита на личните данни по образец съгласно </w:t>
            </w:r>
            <w:r w:rsidRPr="00C90CED">
              <w:rPr>
                <w:sz w:val="24"/>
                <w:szCs w:val="24"/>
              </w:rPr>
              <w:t>П</w:t>
            </w:r>
            <w:r w:rsidRPr="00C90CED">
              <w:rPr>
                <w:sz w:val="24"/>
                <w:szCs w:val="24"/>
                <w:lang w:val="x-none"/>
              </w:rPr>
              <w:t xml:space="preserve">риложение № </w:t>
            </w:r>
            <w:r w:rsidR="00C53266">
              <w:rPr>
                <w:sz w:val="24"/>
                <w:szCs w:val="24"/>
              </w:rPr>
              <w:t>3</w:t>
            </w:r>
            <w:r w:rsidRPr="00C90CED">
              <w:rPr>
                <w:sz w:val="24"/>
                <w:szCs w:val="24"/>
                <w:lang w:val="x-none"/>
              </w:rPr>
              <w:t>;</w:t>
            </w:r>
          </w:p>
        </w:tc>
        <w:tc>
          <w:tcPr>
            <w:tcW w:w="567" w:type="dxa"/>
          </w:tcPr>
          <w:p w14:paraId="04B91DF4"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4CBEC865"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4E1AB1B8"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7120B050"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C90CED" w14:paraId="147F97BB" w14:textId="77777777" w:rsidTr="00A17045">
        <w:tc>
          <w:tcPr>
            <w:tcW w:w="458" w:type="dxa"/>
            <w:shd w:val="clear" w:color="auto" w:fill="BFBFBF" w:themeFill="background1" w:themeFillShade="BF"/>
          </w:tcPr>
          <w:p w14:paraId="45212683" w14:textId="03C0B66E" w:rsidR="00A17045" w:rsidRPr="00C90CED" w:rsidRDefault="00C53266"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14:paraId="23CF50D9" w14:textId="77777777" w:rsidR="00A17045" w:rsidRPr="00C90CED" w:rsidRDefault="00943995" w:rsidP="00F62CA3">
            <w:pPr>
              <w:jc w:val="both"/>
              <w:rPr>
                <w:rFonts w:eastAsiaTheme="minorHAnsi"/>
                <w:sz w:val="24"/>
                <w:szCs w:val="24"/>
                <w:lang w:eastAsia="en-US"/>
              </w:rPr>
            </w:pPr>
            <w:r w:rsidRPr="00C90CED">
              <w:rPr>
                <w:sz w:val="24"/>
                <w:szCs w:val="24"/>
                <w:lang w:val="x-none"/>
              </w:rPr>
              <w:t>Нотариално заверено изрично пълномощно, в случай че документите не се подават лично от кандидата, а за кандидат – община – заповед на кмета</w:t>
            </w:r>
            <w:r w:rsidR="00EE3A3C" w:rsidRPr="00C90CED">
              <w:rPr>
                <w:sz w:val="24"/>
                <w:szCs w:val="24"/>
              </w:rPr>
              <w:t>, прикачено в ИСУН 2020 и подписано с КЕ</w:t>
            </w:r>
            <w:r w:rsidR="00F62CA3" w:rsidRPr="00C90CED">
              <w:rPr>
                <w:sz w:val="24"/>
                <w:szCs w:val="24"/>
              </w:rPr>
              <w:t>П</w:t>
            </w:r>
            <w:r w:rsidR="00EE3A3C" w:rsidRPr="00C90CED">
              <w:rPr>
                <w:sz w:val="24"/>
                <w:szCs w:val="24"/>
              </w:rPr>
              <w:t xml:space="preserve"> (когато е приложимо)</w:t>
            </w:r>
            <w:r w:rsidRPr="00C90CED">
              <w:rPr>
                <w:sz w:val="24"/>
                <w:szCs w:val="24"/>
                <w:lang w:val="x-none"/>
              </w:rPr>
              <w:t>;</w:t>
            </w:r>
          </w:p>
        </w:tc>
        <w:tc>
          <w:tcPr>
            <w:tcW w:w="567" w:type="dxa"/>
          </w:tcPr>
          <w:p w14:paraId="635D65D4"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11185D6B"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6EC49ED2"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080DCD09" w14:textId="77777777" w:rsidR="00A17045" w:rsidRPr="00C90CED" w:rsidRDefault="00A17045" w:rsidP="00EE676B">
            <w:pPr>
              <w:widowControl/>
              <w:tabs>
                <w:tab w:val="left" w:pos="1026"/>
                <w:tab w:val="left" w:pos="1134"/>
              </w:tabs>
              <w:ind w:left="34"/>
              <w:jc w:val="both"/>
              <w:rPr>
                <w:rFonts w:eastAsiaTheme="minorHAnsi"/>
                <w:sz w:val="24"/>
                <w:szCs w:val="24"/>
                <w:lang w:eastAsia="en-US"/>
              </w:rPr>
            </w:pPr>
          </w:p>
        </w:tc>
      </w:tr>
      <w:tr w:rsidR="00A17045" w:rsidRPr="00ED386C" w14:paraId="41CB5C31" w14:textId="77777777" w:rsidTr="00A17045">
        <w:tc>
          <w:tcPr>
            <w:tcW w:w="458" w:type="dxa"/>
            <w:shd w:val="clear" w:color="auto" w:fill="BFBFBF" w:themeFill="background1" w:themeFillShade="BF"/>
          </w:tcPr>
          <w:p w14:paraId="7DECA304" w14:textId="4BF15846" w:rsidR="00A17045" w:rsidRPr="00ED386C" w:rsidRDefault="00C53266"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4</w:t>
            </w:r>
          </w:p>
        </w:tc>
        <w:tc>
          <w:tcPr>
            <w:tcW w:w="5780" w:type="dxa"/>
          </w:tcPr>
          <w:p w14:paraId="7A36D898" w14:textId="04D451F8" w:rsidR="00A17045" w:rsidRPr="00ED386C" w:rsidRDefault="00943995" w:rsidP="00C53266">
            <w:pPr>
              <w:jc w:val="both"/>
              <w:rPr>
                <w:rFonts w:eastAsiaTheme="minorHAnsi"/>
                <w:sz w:val="24"/>
                <w:szCs w:val="24"/>
                <w:lang w:eastAsia="en-US"/>
              </w:rPr>
            </w:pPr>
            <w:r w:rsidRPr="00ED386C">
              <w:rPr>
                <w:sz w:val="24"/>
                <w:szCs w:val="24"/>
                <w:lang w:val="x-none"/>
              </w:rPr>
              <w:t xml:space="preserve">Копие от учредителен акт или устав, когато кандидат/получател е лице, регистрирано по Закона за юридическите лица с нестопанска цел </w:t>
            </w:r>
          </w:p>
        </w:tc>
        <w:tc>
          <w:tcPr>
            <w:tcW w:w="567" w:type="dxa"/>
          </w:tcPr>
          <w:p w14:paraId="25204112"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616D2122"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329D0E23"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4E34270F"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392CC0" w:rsidRPr="00ED386C" w14:paraId="0C2737FE" w14:textId="77777777" w:rsidTr="00A17045">
        <w:tc>
          <w:tcPr>
            <w:tcW w:w="458" w:type="dxa"/>
            <w:shd w:val="clear" w:color="auto" w:fill="BFBFBF" w:themeFill="background1" w:themeFillShade="BF"/>
          </w:tcPr>
          <w:p w14:paraId="496458CF" w14:textId="579BC80A" w:rsidR="00392CC0"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val="en-US" w:eastAsia="en-US"/>
              </w:rPr>
              <w:t>5</w:t>
            </w:r>
          </w:p>
        </w:tc>
        <w:tc>
          <w:tcPr>
            <w:tcW w:w="5780" w:type="dxa"/>
          </w:tcPr>
          <w:p w14:paraId="29AFE67A" w14:textId="3229FF1E" w:rsidR="00392CC0" w:rsidRPr="00ED386C" w:rsidRDefault="00392CC0" w:rsidP="00C53266">
            <w:pPr>
              <w:jc w:val="both"/>
              <w:rPr>
                <w:sz w:val="24"/>
                <w:szCs w:val="24"/>
                <w:lang w:val="x-none"/>
              </w:rPr>
            </w:pPr>
            <w:r w:rsidRPr="00ED386C">
              <w:rPr>
                <w:rFonts w:eastAsiaTheme="minorHAnsi"/>
                <w:sz w:val="24"/>
                <w:szCs w:val="24"/>
                <w:lang w:eastAsia="en-US"/>
              </w:rPr>
              <w:t xml:space="preserve">Удостоверение, </w:t>
            </w:r>
            <w:r w:rsidRPr="00ED386C">
              <w:rPr>
                <w:sz w:val="24"/>
                <w:szCs w:val="24"/>
              </w:rPr>
              <w:t xml:space="preserve">издадено от Националната агенция за </w:t>
            </w:r>
            <w:r w:rsidRPr="00ED386C">
              <w:rPr>
                <w:sz w:val="24"/>
                <w:szCs w:val="24"/>
              </w:rPr>
              <w:lastRenderedPageBreak/>
              <w:t>приходите, че ползвателят на помощта няма просрочени задължения, издадено не по-рано от 1 месец, предхождащ датата на подаване на заявлението за подпомагане и Удостоверение за липса на задължения към общината по седалище на кандидата, издадено не по-рано от 1 месец, предхождащ датата на подаване на заявлението за подпомагане.</w:t>
            </w:r>
          </w:p>
        </w:tc>
        <w:tc>
          <w:tcPr>
            <w:tcW w:w="567" w:type="dxa"/>
          </w:tcPr>
          <w:p w14:paraId="5C2991AA" w14:textId="77777777" w:rsidR="00392CC0" w:rsidRPr="00ED386C" w:rsidRDefault="00392CC0" w:rsidP="00EE676B">
            <w:pPr>
              <w:widowControl/>
              <w:tabs>
                <w:tab w:val="left" w:pos="1026"/>
                <w:tab w:val="left" w:pos="1134"/>
              </w:tabs>
              <w:ind w:left="34"/>
              <w:jc w:val="both"/>
              <w:rPr>
                <w:rFonts w:eastAsiaTheme="minorHAnsi"/>
                <w:sz w:val="24"/>
                <w:szCs w:val="24"/>
                <w:lang w:eastAsia="en-US"/>
              </w:rPr>
            </w:pPr>
          </w:p>
        </w:tc>
        <w:tc>
          <w:tcPr>
            <w:tcW w:w="567" w:type="dxa"/>
          </w:tcPr>
          <w:p w14:paraId="41C5FB34" w14:textId="77777777" w:rsidR="00392CC0" w:rsidRPr="00ED386C" w:rsidRDefault="00392CC0" w:rsidP="00EE676B">
            <w:pPr>
              <w:widowControl/>
              <w:tabs>
                <w:tab w:val="left" w:pos="1026"/>
                <w:tab w:val="left" w:pos="1134"/>
              </w:tabs>
              <w:ind w:left="34"/>
              <w:jc w:val="both"/>
              <w:rPr>
                <w:rFonts w:eastAsiaTheme="minorHAnsi"/>
                <w:sz w:val="24"/>
                <w:szCs w:val="24"/>
                <w:lang w:eastAsia="en-US"/>
              </w:rPr>
            </w:pPr>
          </w:p>
        </w:tc>
        <w:tc>
          <w:tcPr>
            <w:tcW w:w="1275" w:type="dxa"/>
          </w:tcPr>
          <w:p w14:paraId="6342C890" w14:textId="77777777" w:rsidR="00392CC0" w:rsidRPr="00ED386C" w:rsidRDefault="00392CC0" w:rsidP="00EE676B">
            <w:pPr>
              <w:widowControl/>
              <w:tabs>
                <w:tab w:val="left" w:pos="1026"/>
                <w:tab w:val="left" w:pos="1134"/>
              </w:tabs>
              <w:ind w:left="34"/>
              <w:jc w:val="both"/>
              <w:rPr>
                <w:rFonts w:eastAsiaTheme="minorHAnsi"/>
                <w:sz w:val="24"/>
                <w:szCs w:val="24"/>
                <w:lang w:eastAsia="en-US"/>
              </w:rPr>
            </w:pPr>
          </w:p>
        </w:tc>
        <w:tc>
          <w:tcPr>
            <w:tcW w:w="2127" w:type="dxa"/>
          </w:tcPr>
          <w:p w14:paraId="141531E1" w14:textId="77777777" w:rsidR="00392CC0" w:rsidRPr="00ED386C" w:rsidRDefault="00392CC0" w:rsidP="00EE676B">
            <w:pPr>
              <w:widowControl/>
              <w:tabs>
                <w:tab w:val="left" w:pos="1026"/>
                <w:tab w:val="left" w:pos="1134"/>
              </w:tabs>
              <w:ind w:left="34"/>
              <w:jc w:val="both"/>
              <w:rPr>
                <w:rFonts w:eastAsiaTheme="minorHAnsi"/>
                <w:sz w:val="24"/>
                <w:szCs w:val="24"/>
                <w:lang w:eastAsia="en-US"/>
              </w:rPr>
            </w:pPr>
          </w:p>
        </w:tc>
      </w:tr>
      <w:tr w:rsidR="00C53266" w:rsidRPr="00ED386C" w14:paraId="1EA7F47A" w14:textId="77777777" w:rsidTr="00A17045">
        <w:tc>
          <w:tcPr>
            <w:tcW w:w="458" w:type="dxa"/>
            <w:shd w:val="clear" w:color="auto" w:fill="BFBFBF" w:themeFill="background1" w:themeFillShade="BF"/>
          </w:tcPr>
          <w:p w14:paraId="5FE7D60C" w14:textId="2901907D" w:rsidR="00C53266" w:rsidRPr="00ED386C" w:rsidRDefault="00392CC0" w:rsidP="00EE676B">
            <w:pPr>
              <w:widowControl/>
              <w:tabs>
                <w:tab w:val="left" w:pos="1026"/>
                <w:tab w:val="left" w:pos="1134"/>
              </w:tabs>
              <w:jc w:val="both"/>
              <w:rPr>
                <w:rFonts w:eastAsiaTheme="minorHAnsi"/>
                <w:sz w:val="24"/>
                <w:szCs w:val="24"/>
                <w:lang w:val="en-US" w:eastAsia="en-US"/>
              </w:rPr>
            </w:pPr>
            <w:r w:rsidRPr="00ED386C">
              <w:rPr>
                <w:rFonts w:eastAsiaTheme="minorHAnsi"/>
                <w:sz w:val="24"/>
                <w:szCs w:val="24"/>
                <w:lang w:val="en-US" w:eastAsia="en-US"/>
              </w:rPr>
              <w:t>6</w:t>
            </w:r>
          </w:p>
        </w:tc>
        <w:tc>
          <w:tcPr>
            <w:tcW w:w="5780" w:type="dxa"/>
          </w:tcPr>
          <w:p w14:paraId="5C0B719C" w14:textId="4ADFAA6C" w:rsidR="00C53266" w:rsidRPr="00ED386C" w:rsidRDefault="00C53266" w:rsidP="00C53266">
            <w:pPr>
              <w:jc w:val="both"/>
              <w:rPr>
                <w:sz w:val="24"/>
                <w:szCs w:val="24"/>
              </w:rPr>
            </w:pPr>
            <w:r w:rsidRPr="00ED386C">
              <w:rPr>
                <w:rFonts w:eastAsia="Calibri"/>
                <w:sz w:val="24"/>
                <w:szCs w:val="24"/>
              </w:rPr>
              <w:t>Декларация по чл. 25, ал. 2 от ЗУСЕСИФ по образец - Приложение № 4. Декларацията се подава от всички лица, които са овластени да представляват кандидата, независимо дали го представляват заедно и/или поотделно.</w:t>
            </w:r>
          </w:p>
        </w:tc>
        <w:tc>
          <w:tcPr>
            <w:tcW w:w="567" w:type="dxa"/>
          </w:tcPr>
          <w:p w14:paraId="3E12530D" w14:textId="77777777" w:rsidR="00C53266" w:rsidRPr="00ED386C" w:rsidRDefault="00C53266" w:rsidP="00EE676B">
            <w:pPr>
              <w:widowControl/>
              <w:tabs>
                <w:tab w:val="left" w:pos="1026"/>
                <w:tab w:val="left" w:pos="1134"/>
              </w:tabs>
              <w:ind w:left="34"/>
              <w:jc w:val="both"/>
              <w:rPr>
                <w:rFonts w:eastAsiaTheme="minorHAnsi"/>
                <w:sz w:val="24"/>
                <w:szCs w:val="24"/>
                <w:lang w:eastAsia="en-US"/>
              </w:rPr>
            </w:pPr>
          </w:p>
        </w:tc>
        <w:tc>
          <w:tcPr>
            <w:tcW w:w="567" w:type="dxa"/>
          </w:tcPr>
          <w:p w14:paraId="6008EA58" w14:textId="77777777" w:rsidR="00C53266" w:rsidRPr="00ED386C" w:rsidRDefault="00C53266" w:rsidP="00EE676B">
            <w:pPr>
              <w:widowControl/>
              <w:tabs>
                <w:tab w:val="left" w:pos="1026"/>
                <w:tab w:val="left" w:pos="1134"/>
              </w:tabs>
              <w:ind w:left="34"/>
              <w:jc w:val="both"/>
              <w:rPr>
                <w:rFonts w:eastAsiaTheme="minorHAnsi"/>
                <w:sz w:val="24"/>
                <w:szCs w:val="24"/>
                <w:lang w:eastAsia="en-US"/>
              </w:rPr>
            </w:pPr>
          </w:p>
        </w:tc>
        <w:tc>
          <w:tcPr>
            <w:tcW w:w="1275" w:type="dxa"/>
          </w:tcPr>
          <w:p w14:paraId="51131CE4" w14:textId="77777777" w:rsidR="00C53266" w:rsidRPr="00ED386C" w:rsidRDefault="00C53266" w:rsidP="00EE676B">
            <w:pPr>
              <w:widowControl/>
              <w:tabs>
                <w:tab w:val="left" w:pos="1026"/>
                <w:tab w:val="left" w:pos="1134"/>
              </w:tabs>
              <w:ind w:left="34"/>
              <w:jc w:val="both"/>
              <w:rPr>
                <w:rFonts w:eastAsiaTheme="minorHAnsi"/>
                <w:sz w:val="24"/>
                <w:szCs w:val="24"/>
                <w:lang w:eastAsia="en-US"/>
              </w:rPr>
            </w:pPr>
          </w:p>
        </w:tc>
        <w:tc>
          <w:tcPr>
            <w:tcW w:w="2127" w:type="dxa"/>
          </w:tcPr>
          <w:p w14:paraId="65483862" w14:textId="77777777" w:rsidR="00C53266" w:rsidRPr="00ED386C" w:rsidRDefault="00C53266" w:rsidP="00EE676B">
            <w:pPr>
              <w:widowControl/>
              <w:tabs>
                <w:tab w:val="left" w:pos="1026"/>
                <w:tab w:val="left" w:pos="1134"/>
              </w:tabs>
              <w:ind w:left="34"/>
              <w:jc w:val="both"/>
              <w:rPr>
                <w:rFonts w:eastAsiaTheme="minorHAnsi"/>
                <w:sz w:val="24"/>
                <w:szCs w:val="24"/>
                <w:lang w:eastAsia="en-US"/>
              </w:rPr>
            </w:pPr>
          </w:p>
        </w:tc>
      </w:tr>
      <w:tr w:rsidR="00A17045" w:rsidRPr="00ED386C" w14:paraId="0138237D" w14:textId="77777777" w:rsidTr="00A17045">
        <w:tc>
          <w:tcPr>
            <w:tcW w:w="458" w:type="dxa"/>
            <w:shd w:val="clear" w:color="auto" w:fill="BFBFBF" w:themeFill="background1" w:themeFillShade="BF"/>
          </w:tcPr>
          <w:p w14:paraId="319C934D" w14:textId="6D0FB2C0" w:rsidR="00A17045"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7</w:t>
            </w:r>
          </w:p>
        </w:tc>
        <w:tc>
          <w:tcPr>
            <w:tcW w:w="5780" w:type="dxa"/>
          </w:tcPr>
          <w:p w14:paraId="5ECBC018" w14:textId="77777777" w:rsidR="00A17045" w:rsidRPr="00ED386C" w:rsidRDefault="00662180" w:rsidP="00EE676B">
            <w:pPr>
              <w:jc w:val="both"/>
              <w:rPr>
                <w:rFonts w:eastAsiaTheme="minorHAnsi"/>
                <w:sz w:val="24"/>
                <w:szCs w:val="24"/>
                <w:lang w:eastAsia="en-US"/>
              </w:rPr>
            </w:pPr>
            <w:r w:rsidRPr="00ED386C">
              <w:rPr>
                <w:sz w:val="24"/>
                <w:szCs w:val="24"/>
              </w:rPr>
              <w:t>С</w:t>
            </w:r>
            <w:r w:rsidR="00943995" w:rsidRPr="00ED386C">
              <w:rPr>
                <w:sz w:val="24"/>
                <w:szCs w:val="24"/>
                <w:lang w:val="x-none"/>
              </w:rPr>
              <w:t>видетелство за съдимост от представляващия/те кандидата, издадено не по-късно от 6 месеца преди представянето му;</w:t>
            </w:r>
          </w:p>
        </w:tc>
        <w:tc>
          <w:tcPr>
            <w:tcW w:w="567" w:type="dxa"/>
          </w:tcPr>
          <w:p w14:paraId="499551BA"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006D33D3"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7869E4AA"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117644C0"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A17045" w:rsidRPr="00ED386C" w14:paraId="08ABB09F" w14:textId="77777777" w:rsidTr="00A17045">
        <w:tc>
          <w:tcPr>
            <w:tcW w:w="458" w:type="dxa"/>
            <w:shd w:val="clear" w:color="auto" w:fill="BFBFBF" w:themeFill="background1" w:themeFillShade="BF"/>
          </w:tcPr>
          <w:p w14:paraId="61B62C8E" w14:textId="301F8EFF" w:rsidR="00A17045"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8</w:t>
            </w:r>
          </w:p>
        </w:tc>
        <w:tc>
          <w:tcPr>
            <w:tcW w:w="5780" w:type="dxa"/>
          </w:tcPr>
          <w:p w14:paraId="24D81BA1" w14:textId="5BB26362" w:rsidR="00A17045" w:rsidRPr="00ED386C" w:rsidRDefault="00C53266" w:rsidP="00EE676B">
            <w:pPr>
              <w:jc w:val="both"/>
              <w:rPr>
                <w:rFonts w:eastAsiaTheme="minorHAnsi"/>
                <w:sz w:val="24"/>
                <w:szCs w:val="24"/>
                <w:lang w:eastAsia="en-US"/>
              </w:rPr>
            </w:pPr>
            <w:r w:rsidRPr="00ED386C">
              <w:rPr>
                <w:rFonts w:eastAsia="Calibri"/>
                <w:sz w:val="24"/>
                <w:szCs w:val="24"/>
              </w:rPr>
              <w:t xml:space="preserve">Декларация за липса на основания за отстраняване по образец - Приложение № 5 </w:t>
            </w:r>
            <w:r w:rsidR="00943995" w:rsidRPr="00ED386C">
              <w:rPr>
                <w:sz w:val="24"/>
                <w:szCs w:val="24"/>
                <w:lang w:val="x-none"/>
              </w:rPr>
              <w:t>от представляващия/те кандидата, както и от лицата с правомощия за вземане на решения или контрол по отношение на кандидата;</w:t>
            </w:r>
          </w:p>
        </w:tc>
        <w:tc>
          <w:tcPr>
            <w:tcW w:w="567" w:type="dxa"/>
          </w:tcPr>
          <w:p w14:paraId="11A8BED7"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11ADFF4C"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5B27BB22"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1E42EDDB"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A17045" w:rsidRPr="00ED386C" w14:paraId="20BED9F7" w14:textId="77777777" w:rsidTr="00A17045">
        <w:tc>
          <w:tcPr>
            <w:tcW w:w="458" w:type="dxa"/>
            <w:shd w:val="clear" w:color="auto" w:fill="BFBFBF" w:themeFill="background1" w:themeFillShade="BF"/>
          </w:tcPr>
          <w:p w14:paraId="3DA370DE" w14:textId="146F6D1D" w:rsidR="00A17045" w:rsidRPr="00ED386C" w:rsidRDefault="00392CC0" w:rsidP="00943995">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9</w:t>
            </w:r>
          </w:p>
        </w:tc>
        <w:tc>
          <w:tcPr>
            <w:tcW w:w="5780" w:type="dxa"/>
          </w:tcPr>
          <w:p w14:paraId="422DDBD3" w14:textId="77777777" w:rsidR="00A17045" w:rsidRPr="00ED386C" w:rsidRDefault="00662180" w:rsidP="00EE676B">
            <w:pPr>
              <w:jc w:val="both"/>
              <w:rPr>
                <w:rFonts w:eastAsiaTheme="minorHAnsi"/>
                <w:sz w:val="24"/>
                <w:szCs w:val="24"/>
                <w:lang w:eastAsia="en-US"/>
              </w:rPr>
            </w:pPr>
            <w:r w:rsidRPr="00ED386C">
              <w:rPr>
                <w:sz w:val="24"/>
                <w:szCs w:val="24"/>
              </w:rPr>
              <w:t>Д</w:t>
            </w:r>
            <w:r w:rsidR="00B15D7D" w:rsidRPr="00ED386C">
              <w:rPr>
                <w:sz w:val="24"/>
                <w:szCs w:val="24"/>
                <w:lang w:val="x-none"/>
              </w:rPr>
              <w:t xml:space="preserve">екларация за нередности съгласно </w:t>
            </w:r>
            <w:r w:rsidR="00B15D7D" w:rsidRPr="00ED386C">
              <w:rPr>
                <w:sz w:val="24"/>
                <w:szCs w:val="24"/>
              </w:rPr>
              <w:t>П</w:t>
            </w:r>
            <w:r w:rsidR="00B15D7D" w:rsidRPr="00ED386C">
              <w:rPr>
                <w:sz w:val="24"/>
                <w:szCs w:val="24"/>
                <w:lang w:val="x-none"/>
              </w:rPr>
              <w:t xml:space="preserve">риложение № </w:t>
            </w:r>
            <w:r w:rsidR="00B15D7D" w:rsidRPr="00ED386C">
              <w:rPr>
                <w:sz w:val="24"/>
                <w:szCs w:val="24"/>
              </w:rPr>
              <w:t>6</w:t>
            </w:r>
            <w:r w:rsidR="00B15D7D" w:rsidRPr="00ED386C">
              <w:rPr>
                <w:sz w:val="24"/>
                <w:szCs w:val="24"/>
                <w:lang w:val="x-none"/>
              </w:rPr>
              <w:t xml:space="preserve"> от представляващия/те кандидата, както и от лицата с правомощия за вземане на решения или контрол по отношение на кандидата</w:t>
            </w:r>
            <w:r w:rsidR="00B15D7D" w:rsidRPr="00ED386C">
              <w:rPr>
                <w:sz w:val="24"/>
                <w:szCs w:val="24"/>
              </w:rPr>
              <w:t>;</w:t>
            </w:r>
          </w:p>
        </w:tc>
        <w:tc>
          <w:tcPr>
            <w:tcW w:w="567" w:type="dxa"/>
          </w:tcPr>
          <w:p w14:paraId="74570C0F"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4A76968E"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427AB036"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77C6CD4C"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6B2AEC" w:rsidRPr="00ED386C" w14:paraId="05ACD6F7" w14:textId="77777777" w:rsidTr="00A17045">
        <w:tc>
          <w:tcPr>
            <w:tcW w:w="458" w:type="dxa"/>
            <w:shd w:val="clear" w:color="auto" w:fill="BFBFBF" w:themeFill="background1" w:themeFillShade="BF"/>
          </w:tcPr>
          <w:p w14:paraId="4A06A215" w14:textId="18F0E1CB" w:rsidR="006B2AEC" w:rsidRPr="00ED386C" w:rsidRDefault="00392CC0" w:rsidP="00943995">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10</w:t>
            </w:r>
          </w:p>
        </w:tc>
        <w:tc>
          <w:tcPr>
            <w:tcW w:w="5780" w:type="dxa"/>
          </w:tcPr>
          <w:p w14:paraId="7B84ECCC" w14:textId="14BE526A" w:rsidR="006B2AEC" w:rsidRPr="00ED386C" w:rsidRDefault="006B2AEC" w:rsidP="00EE676B">
            <w:pPr>
              <w:jc w:val="both"/>
              <w:rPr>
                <w:sz w:val="24"/>
                <w:szCs w:val="24"/>
              </w:rPr>
            </w:pPr>
            <w:r w:rsidRPr="00ED386C">
              <w:rPr>
                <w:sz w:val="24"/>
                <w:szCs w:val="24"/>
              </w:rPr>
              <w:t>Декларация по чл. 3 и чл. 4 от ЗМСП и справка за обобщените параметри на предприятието, което подава декларацията по образец -</w:t>
            </w:r>
            <w:r w:rsidRPr="00ED386C">
              <w:rPr>
                <w:rFonts w:eastAsia="Calibri"/>
                <w:sz w:val="24"/>
                <w:szCs w:val="24"/>
              </w:rPr>
              <w:t xml:space="preserve"> Приложения № 8 и № 8А</w:t>
            </w:r>
          </w:p>
        </w:tc>
        <w:tc>
          <w:tcPr>
            <w:tcW w:w="567" w:type="dxa"/>
          </w:tcPr>
          <w:p w14:paraId="357D40E7"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567" w:type="dxa"/>
          </w:tcPr>
          <w:p w14:paraId="212F9BE3"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1275" w:type="dxa"/>
          </w:tcPr>
          <w:p w14:paraId="3A7C0F42"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2127" w:type="dxa"/>
          </w:tcPr>
          <w:p w14:paraId="44622EDE"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r>
      <w:tr w:rsidR="00A17045" w:rsidRPr="00ED386C" w14:paraId="7E7D8F8B" w14:textId="77777777" w:rsidTr="00A17045">
        <w:tc>
          <w:tcPr>
            <w:tcW w:w="458" w:type="dxa"/>
            <w:shd w:val="clear" w:color="auto" w:fill="BFBFBF" w:themeFill="background1" w:themeFillShade="BF"/>
          </w:tcPr>
          <w:p w14:paraId="54BCAE39" w14:textId="2A77A9CE" w:rsidR="00A17045" w:rsidRPr="00ED386C" w:rsidRDefault="00392CC0" w:rsidP="00943995">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11</w:t>
            </w:r>
          </w:p>
        </w:tc>
        <w:tc>
          <w:tcPr>
            <w:tcW w:w="5780" w:type="dxa"/>
          </w:tcPr>
          <w:p w14:paraId="6574A436" w14:textId="77777777" w:rsidR="00A17045" w:rsidRPr="00ED386C" w:rsidRDefault="00B15D7D" w:rsidP="00EE676B">
            <w:pPr>
              <w:jc w:val="both"/>
              <w:rPr>
                <w:rFonts w:eastAsiaTheme="minorHAnsi"/>
                <w:sz w:val="24"/>
                <w:szCs w:val="24"/>
                <w:lang w:eastAsia="en-US"/>
              </w:rPr>
            </w:pPr>
            <w:r w:rsidRPr="00ED386C">
              <w:rPr>
                <w:sz w:val="24"/>
                <w:szCs w:val="24"/>
                <w:lang w:val="x-none"/>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w:t>
            </w:r>
            <w:r w:rsidRPr="00ED386C">
              <w:rPr>
                <w:sz w:val="24"/>
                <w:szCs w:val="24"/>
                <w:lang w:val="x-none"/>
              </w:rPr>
              <w:lastRenderedPageBreak/>
              <w:t>Закона за водите (когато е приложимо);</w:t>
            </w:r>
          </w:p>
        </w:tc>
        <w:tc>
          <w:tcPr>
            <w:tcW w:w="567" w:type="dxa"/>
          </w:tcPr>
          <w:p w14:paraId="46CC8DD9"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306A9CB1"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050A0A7F"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6D415598"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A17045" w:rsidRPr="00ED386C" w14:paraId="62202370" w14:textId="77777777" w:rsidTr="00A17045">
        <w:tc>
          <w:tcPr>
            <w:tcW w:w="458" w:type="dxa"/>
            <w:shd w:val="clear" w:color="auto" w:fill="BFBFBF" w:themeFill="background1" w:themeFillShade="BF"/>
          </w:tcPr>
          <w:p w14:paraId="76F84C3B" w14:textId="394E7E5B" w:rsidR="00A17045"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12</w:t>
            </w:r>
          </w:p>
        </w:tc>
        <w:tc>
          <w:tcPr>
            <w:tcW w:w="5780" w:type="dxa"/>
          </w:tcPr>
          <w:p w14:paraId="2E915FC8" w14:textId="77777777" w:rsidR="00A17045" w:rsidRPr="00ED386C" w:rsidRDefault="00B15D7D" w:rsidP="00EE676B">
            <w:pPr>
              <w:jc w:val="both"/>
              <w:rPr>
                <w:rFonts w:eastAsiaTheme="minorHAnsi"/>
                <w:sz w:val="24"/>
                <w:szCs w:val="24"/>
                <w:lang w:eastAsia="en-US"/>
              </w:rPr>
            </w:pPr>
            <w:r w:rsidRPr="00ED386C">
              <w:rPr>
                <w:sz w:val="24"/>
                <w:szCs w:val="24"/>
                <w:lang w:val="x-none"/>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567" w:type="dxa"/>
          </w:tcPr>
          <w:p w14:paraId="1A14484F"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1726D193"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4742A3D5"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6293FB64"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A17045" w:rsidRPr="00ED386C" w14:paraId="3565C3DE" w14:textId="77777777" w:rsidTr="00A17045">
        <w:tc>
          <w:tcPr>
            <w:tcW w:w="458" w:type="dxa"/>
            <w:shd w:val="clear" w:color="auto" w:fill="BFBFBF" w:themeFill="background1" w:themeFillShade="BF"/>
          </w:tcPr>
          <w:p w14:paraId="05FC600D" w14:textId="53312201" w:rsidR="00A17045"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13</w:t>
            </w:r>
          </w:p>
        </w:tc>
        <w:tc>
          <w:tcPr>
            <w:tcW w:w="5780" w:type="dxa"/>
          </w:tcPr>
          <w:p w14:paraId="5643383F" w14:textId="77777777" w:rsidR="0004467B" w:rsidRPr="00ED386C" w:rsidRDefault="0004467B" w:rsidP="0004467B">
            <w:pPr>
              <w:contextualSpacing/>
              <w:jc w:val="both"/>
              <w:rPr>
                <w:rFonts w:eastAsia="Calibri"/>
                <w:sz w:val="24"/>
                <w:szCs w:val="24"/>
              </w:rPr>
            </w:pPr>
            <w:r w:rsidRPr="00ED386C">
              <w:rPr>
                <w:rFonts w:eastAsia="Calibri"/>
                <w:sz w:val="24"/>
                <w:szCs w:val="24"/>
              </w:rPr>
              <w:t xml:space="preserve">Договор за финансов лизинг с приложен към него погасителен план за изплащане на лизинговите вноски. </w:t>
            </w:r>
            <w:r w:rsidRPr="00ED386C">
              <w:rPr>
                <w:rFonts w:eastAsia="Calibri"/>
                <w:i/>
                <w:sz w:val="24"/>
                <w:szCs w:val="24"/>
              </w:rPr>
              <w:t>Важи в случай, че проектът включва разходи за закупуване на активи чрез финансов лизинг</w:t>
            </w:r>
            <w:r w:rsidRPr="00ED386C">
              <w:rPr>
                <w:rFonts w:eastAsia="Calibri"/>
                <w:sz w:val="24"/>
                <w:szCs w:val="24"/>
              </w:rPr>
              <w:t>. Представя се сканиран във формат .pdf или .jpg;</w:t>
            </w:r>
          </w:p>
          <w:p w14:paraId="3DFD7677" w14:textId="2D61B9D1" w:rsidR="00A17045" w:rsidRPr="00ED386C" w:rsidRDefault="00A17045" w:rsidP="00EE676B">
            <w:pPr>
              <w:jc w:val="both"/>
              <w:rPr>
                <w:rFonts w:eastAsiaTheme="minorHAnsi"/>
                <w:sz w:val="24"/>
                <w:szCs w:val="24"/>
                <w:lang w:eastAsia="en-US"/>
              </w:rPr>
            </w:pPr>
          </w:p>
        </w:tc>
        <w:tc>
          <w:tcPr>
            <w:tcW w:w="567" w:type="dxa"/>
          </w:tcPr>
          <w:p w14:paraId="3FB67F5C"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5740B4E0"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6867E803"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753CB7D8"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6B2AEC" w:rsidRPr="00ED386C" w14:paraId="35A09675" w14:textId="77777777" w:rsidTr="006B2AEC">
        <w:trPr>
          <w:trHeight w:val="1236"/>
        </w:trPr>
        <w:tc>
          <w:tcPr>
            <w:tcW w:w="458" w:type="dxa"/>
            <w:shd w:val="clear" w:color="auto" w:fill="BFBFBF" w:themeFill="background1" w:themeFillShade="BF"/>
          </w:tcPr>
          <w:p w14:paraId="54A9DC84" w14:textId="55ABA9D5" w:rsidR="006B2AEC"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14</w:t>
            </w:r>
          </w:p>
        </w:tc>
        <w:tc>
          <w:tcPr>
            <w:tcW w:w="5780" w:type="dxa"/>
          </w:tcPr>
          <w:p w14:paraId="76275A02" w14:textId="77777777" w:rsidR="006B2AEC" w:rsidRPr="00ED386C" w:rsidRDefault="006B2AEC" w:rsidP="006B2AEC">
            <w:pPr>
              <w:widowControl/>
              <w:tabs>
                <w:tab w:val="left" w:pos="1026"/>
                <w:tab w:val="left" w:pos="1134"/>
              </w:tabs>
              <w:jc w:val="both"/>
              <w:rPr>
                <w:i/>
                <w:sz w:val="24"/>
                <w:szCs w:val="24"/>
              </w:rPr>
            </w:pPr>
            <w:r w:rsidRPr="00ED386C">
              <w:rPr>
                <w:sz w:val="24"/>
                <w:szCs w:val="24"/>
              </w:rPr>
              <w:t>Решение на компетентния орган на юридическото лице за кандидатстване по ПРСР;</w:t>
            </w:r>
            <w:r w:rsidRPr="00ED386C">
              <w:rPr>
                <w:i/>
                <w:sz w:val="24"/>
                <w:szCs w:val="24"/>
              </w:rPr>
              <w:t xml:space="preserve">Представя се подписано от кандидата и сканирано във формат </w:t>
            </w:r>
            <w:r w:rsidRPr="00ED386C">
              <w:rPr>
                <w:rFonts w:eastAsiaTheme="minorHAnsi"/>
                <w:i/>
                <w:sz w:val="24"/>
                <w:szCs w:val="24"/>
                <w:lang w:val="en-US" w:eastAsia="en-US"/>
              </w:rPr>
              <w:t xml:space="preserve">.pdf </w:t>
            </w:r>
            <w:r w:rsidRPr="00ED386C">
              <w:rPr>
                <w:rFonts w:eastAsiaTheme="minorHAnsi"/>
                <w:i/>
                <w:sz w:val="24"/>
                <w:szCs w:val="24"/>
                <w:lang w:eastAsia="en-US"/>
              </w:rPr>
              <w:t>или</w:t>
            </w:r>
            <w:r w:rsidRPr="00ED386C">
              <w:rPr>
                <w:rFonts w:eastAsiaTheme="minorHAnsi"/>
                <w:i/>
                <w:sz w:val="24"/>
                <w:szCs w:val="24"/>
                <w:lang w:val="en-US" w:eastAsia="en-US"/>
              </w:rPr>
              <w:t xml:space="preserve"> jpg</w:t>
            </w:r>
            <w:r w:rsidRPr="00ED386C">
              <w:rPr>
                <w:rFonts w:eastAsiaTheme="minorHAnsi"/>
                <w:i/>
                <w:sz w:val="24"/>
                <w:szCs w:val="24"/>
                <w:lang w:eastAsia="en-US"/>
              </w:rPr>
              <w:t>.</w:t>
            </w:r>
          </w:p>
          <w:p w14:paraId="137D97E9" w14:textId="77777777" w:rsidR="006B2AEC" w:rsidRPr="00ED386C" w:rsidRDefault="006B2AEC" w:rsidP="00EE676B">
            <w:pPr>
              <w:jc w:val="both"/>
              <w:rPr>
                <w:sz w:val="24"/>
                <w:szCs w:val="24"/>
                <w:lang w:val="x-none"/>
              </w:rPr>
            </w:pPr>
          </w:p>
        </w:tc>
        <w:tc>
          <w:tcPr>
            <w:tcW w:w="567" w:type="dxa"/>
          </w:tcPr>
          <w:p w14:paraId="543984F5"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567" w:type="dxa"/>
          </w:tcPr>
          <w:p w14:paraId="3DAE9780"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1275" w:type="dxa"/>
          </w:tcPr>
          <w:p w14:paraId="6DF6E3F0"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2127" w:type="dxa"/>
          </w:tcPr>
          <w:p w14:paraId="3393513E"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r>
      <w:tr w:rsidR="006B2AEC" w:rsidRPr="00ED386C" w14:paraId="26E6DE87" w14:textId="77777777" w:rsidTr="00A17045">
        <w:tc>
          <w:tcPr>
            <w:tcW w:w="458" w:type="dxa"/>
            <w:shd w:val="clear" w:color="auto" w:fill="BFBFBF" w:themeFill="background1" w:themeFillShade="BF"/>
          </w:tcPr>
          <w:p w14:paraId="5742932D" w14:textId="38E69834" w:rsidR="006B2AEC"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15</w:t>
            </w:r>
          </w:p>
        </w:tc>
        <w:tc>
          <w:tcPr>
            <w:tcW w:w="5780" w:type="dxa"/>
          </w:tcPr>
          <w:p w14:paraId="256A865D" w14:textId="77777777" w:rsidR="006B2AEC" w:rsidRPr="00ED386C" w:rsidRDefault="006B2AEC" w:rsidP="006B2AEC">
            <w:pPr>
              <w:widowControl/>
              <w:tabs>
                <w:tab w:val="left" w:pos="1026"/>
                <w:tab w:val="left" w:pos="1134"/>
              </w:tabs>
              <w:jc w:val="both"/>
              <w:rPr>
                <w:i/>
                <w:sz w:val="24"/>
                <w:szCs w:val="24"/>
              </w:rPr>
            </w:pPr>
            <w:r w:rsidRPr="00ED386C">
              <w:rPr>
                <w:sz w:val="24"/>
                <w:szCs w:val="24"/>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r w:rsidRPr="00ED386C">
              <w:rPr>
                <w:i/>
                <w:sz w:val="24"/>
                <w:szCs w:val="24"/>
              </w:rPr>
              <w:t xml:space="preserve"> Представя се подписано от кандидата и сканирано във формат </w:t>
            </w:r>
            <w:r w:rsidRPr="00ED386C">
              <w:rPr>
                <w:rFonts w:eastAsiaTheme="minorHAnsi"/>
                <w:i/>
                <w:sz w:val="24"/>
                <w:szCs w:val="24"/>
                <w:lang w:val="en-US" w:eastAsia="en-US"/>
              </w:rPr>
              <w:t xml:space="preserve">.pdf </w:t>
            </w:r>
            <w:r w:rsidRPr="00ED386C">
              <w:rPr>
                <w:rFonts w:eastAsiaTheme="minorHAnsi"/>
                <w:i/>
                <w:sz w:val="24"/>
                <w:szCs w:val="24"/>
                <w:lang w:eastAsia="en-US"/>
              </w:rPr>
              <w:t>или</w:t>
            </w:r>
            <w:r w:rsidRPr="00ED386C">
              <w:rPr>
                <w:rFonts w:eastAsiaTheme="minorHAnsi"/>
                <w:i/>
                <w:sz w:val="24"/>
                <w:szCs w:val="24"/>
                <w:lang w:val="en-US" w:eastAsia="en-US"/>
              </w:rPr>
              <w:t xml:space="preserve"> jpg</w:t>
            </w:r>
            <w:r w:rsidRPr="00ED386C">
              <w:rPr>
                <w:rFonts w:eastAsiaTheme="minorHAnsi"/>
                <w:i/>
                <w:sz w:val="24"/>
                <w:szCs w:val="24"/>
                <w:lang w:eastAsia="en-US"/>
              </w:rPr>
              <w:t>.</w:t>
            </w:r>
          </w:p>
          <w:p w14:paraId="30150093" w14:textId="77777777" w:rsidR="006B2AEC" w:rsidRPr="00ED386C" w:rsidRDefault="006B2AEC" w:rsidP="00EE676B">
            <w:pPr>
              <w:jc w:val="both"/>
              <w:rPr>
                <w:sz w:val="24"/>
                <w:szCs w:val="24"/>
                <w:lang w:val="x-none"/>
              </w:rPr>
            </w:pPr>
          </w:p>
        </w:tc>
        <w:tc>
          <w:tcPr>
            <w:tcW w:w="567" w:type="dxa"/>
          </w:tcPr>
          <w:p w14:paraId="30C3D3AE"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567" w:type="dxa"/>
          </w:tcPr>
          <w:p w14:paraId="639C909A"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1275" w:type="dxa"/>
          </w:tcPr>
          <w:p w14:paraId="08644E59"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2127" w:type="dxa"/>
          </w:tcPr>
          <w:p w14:paraId="0B1E5D1D"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r>
      <w:tr w:rsidR="006B2AEC" w:rsidRPr="00ED386C" w14:paraId="1D6688F5" w14:textId="77777777" w:rsidTr="00A17045">
        <w:tc>
          <w:tcPr>
            <w:tcW w:w="458" w:type="dxa"/>
            <w:shd w:val="clear" w:color="auto" w:fill="BFBFBF" w:themeFill="background1" w:themeFillShade="BF"/>
          </w:tcPr>
          <w:p w14:paraId="4FF98AC2" w14:textId="52C1E093" w:rsidR="006B2AEC"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16</w:t>
            </w:r>
          </w:p>
        </w:tc>
        <w:tc>
          <w:tcPr>
            <w:tcW w:w="5780" w:type="dxa"/>
          </w:tcPr>
          <w:p w14:paraId="39900983" w14:textId="77777777" w:rsidR="006B2AEC" w:rsidRPr="00ED386C" w:rsidRDefault="006B2AEC" w:rsidP="006B2AEC">
            <w:pPr>
              <w:widowControl/>
              <w:tabs>
                <w:tab w:val="left" w:pos="1026"/>
                <w:tab w:val="left" w:pos="1134"/>
              </w:tabs>
              <w:jc w:val="both"/>
              <w:rPr>
                <w:i/>
                <w:sz w:val="24"/>
                <w:szCs w:val="24"/>
              </w:rPr>
            </w:pPr>
            <w:r w:rsidRPr="00ED386C">
              <w:rPr>
                <w:sz w:val="24"/>
                <w:szCs w:val="24"/>
              </w:rPr>
              <w:t xml:space="preserve">Решение на общинския съвет за кандидатстване по реда на настоящите условия за кандидатстване (изисква се в случай, че кандидатът е община). </w:t>
            </w:r>
            <w:r w:rsidRPr="00ED386C">
              <w:rPr>
                <w:i/>
                <w:sz w:val="24"/>
                <w:szCs w:val="24"/>
              </w:rPr>
              <w:t xml:space="preserve">Представя се подписано от кандидата и сканирано във формат </w:t>
            </w:r>
            <w:r w:rsidRPr="00ED386C">
              <w:rPr>
                <w:rFonts w:eastAsiaTheme="minorHAnsi"/>
                <w:i/>
                <w:sz w:val="24"/>
                <w:szCs w:val="24"/>
                <w:lang w:val="en-US" w:eastAsia="en-US"/>
              </w:rPr>
              <w:t xml:space="preserve">.pdf </w:t>
            </w:r>
            <w:r w:rsidRPr="00ED386C">
              <w:rPr>
                <w:rFonts w:eastAsiaTheme="minorHAnsi"/>
                <w:i/>
                <w:sz w:val="24"/>
                <w:szCs w:val="24"/>
                <w:lang w:eastAsia="en-US"/>
              </w:rPr>
              <w:t>или</w:t>
            </w:r>
            <w:r w:rsidRPr="00ED386C">
              <w:rPr>
                <w:rFonts w:eastAsiaTheme="minorHAnsi"/>
                <w:i/>
                <w:sz w:val="24"/>
                <w:szCs w:val="24"/>
                <w:lang w:val="en-US" w:eastAsia="en-US"/>
              </w:rPr>
              <w:t xml:space="preserve"> jpg</w:t>
            </w:r>
            <w:r w:rsidRPr="00ED386C">
              <w:rPr>
                <w:rFonts w:eastAsiaTheme="minorHAnsi"/>
                <w:i/>
                <w:sz w:val="24"/>
                <w:szCs w:val="24"/>
                <w:lang w:eastAsia="en-US"/>
              </w:rPr>
              <w:t>.</w:t>
            </w:r>
          </w:p>
          <w:p w14:paraId="334D1729" w14:textId="77777777" w:rsidR="006B2AEC" w:rsidRPr="00ED386C" w:rsidRDefault="006B2AEC" w:rsidP="006B2AEC">
            <w:pPr>
              <w:widowControl/>
              <w:tabs>
                <w:tab w:val="left" w:pos="1026"/>
                <w:tab w:val="left" w:pos="1134"/>
              </w:tabs>
              <w:jc w:val="both"/>
              <w:rPr>
                <w:sz w:val="24"/>
                <w:szCs w:val="24"/>
              </w:rPr>
            </w:pPr>
          </w:p>
        </w:tc>
        <w:tc>
          <w:tcPr>
            <w:tcW w:w="567" w:type="dxa"/>
          </w:tcPr>
          <w:p w14:paraId="2F7E3BD7"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567" w:type="dxa"/>
          </w:tcPr>
          <w:p w14:paraId="18CA6693"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1275" w:type="dxa"/>
          </w:tcPr>
          <w:p w14:paraId="27CDC31C"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c>
          <w:tcPr>
            <w:tcW w:w="2127" w:type="dxa"/>
          </w:tcPr>
          <w:p w14:paraId="1BC2DB5F" w14:textId="77777777" w:rsidR="006B2AEC" w:rsidRPr="00ED386C" w:rsidRDefault="006B2AEC" w:rsidP="00EE676B">
            <w:pPr>
              <w:widowControl/>
              <w:tabs>
                <w:tab w:val="left" w:pos="1026"/>
                <w:tab w:val="left" w:pos="1134"/>
              </w:tabs>
              <w:ind w:left="34"/>
              <w:jc w:val="both"/>
              <w:rPr>
                <w:rFonts w:eastAsiaTheme="minorHAnsi"/>
                <w:sz w:val="24"/>
                <w:szCs w:val="24"/>
                <w:lang w:eastAsia="en-US"/>
              </w:rPr>
            </w:pPr>
          </w:p>
        </w:tc>
      </w:tr>
      <w:tr w:rsidR="00A17045" w:rsidRPr="00ED386C" w14:paraId="38A58C0B" w14:textId="77777777" w:rsidTr="00A17045">
        <w:tc>
          <w:tcPr>
            <w:tcW w:w="458" w:type="dxa"/>
            <w:shd w:val="clear" w:color="auto" w:fill="BFBFBF" w:themeFill="background1" w:themeFillShade="BF"/>
          </w:tcPr>
          <w:p w14:paraId="1C17F2CB" w14:textId="610B814C" w:rsidR="00A17045" w:rsidRPr="00ED386C" w:rsidRDefault="00392CC0" w:rsidP="00EE676B">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17</w:t>
            </w:r>
          </w:p>
        </w:tc>
        <w:tc>
          <w:tcPr>
            <w:tcW w:w="5780" w:type="dxa"/>
          </w:tcPr>
          <w:p w14:paraId="5DCA12BC" w14:textId="153C95ED" w:rsidR="00A17045" w:rsidRPr="00ED386C" w:rsidRDefault="006B2AEC" w:rsidP="00EE676B">
            <w:pPr>
              <w:jc w:val="both"/>
              <w:rPr>
                <w:rFonts w:eastAsiaTheme="minorHAnsi"/>
                <w:sz w:val="24"/>
                <w:szCs w:val="24"/>
                <w:lang w:eastAsia="en-US"/>
              </w:rPr>
            </w:pPr>
            <w:r w:rsidRPr="00ED386C">
              <w:rPr>
                <w:sz w:val="24"/>
                <w:szCs w:val="24"/>
              </w:rPr>
              <w:t>Бизнес план по образец -Приложение № 7, утвърден от изпълнителния директор на Държавен фонд „Земеделие“.</w:t>
            </w:r>
            <w:r w:rsidRPr="00ED386C">
              <w:rPr>
                <w:i/>
                <w:sz w:val="24"/>
                <w:szCs w:val="24"/>
              </w:rPr>
              <w:t xml:space="preserve"> </w:t>
            </w:r>
            <w:r w:rsidRPr="00ED386C">
              <w:rPr>
                <w:sz w:val="24"/>
                <w:szCs w:val="24"/>
              </w:rPr>
              <w:t xml:space="preserve">Представя  във формат </w:t>
            </w:r>
            <w:r w:rsidRPr="00ED386C">
              <w:rPr>
                <w:rFonts w:eastAsiaTheme="minorHAnsi"/>
                <w:sz w:val="24"/>
                <w:szCs w:val="24"/>
                <w:lang w:val="en-US" w:eastAsia="en-US"/>
              </w:rPr>
              <w:t xml:space="preserve">.pdf </w:t>
            </w:r>
            <w:r w:rsidRPr="00ED386C">
              <w:rPr>
                <w:rFonts w:eastAsiaTheme="minorHAnsi"/>
                <w:sz w:val="24"/>
                <w:szCs w:val="24"/>
                <w:lang w:eastAsia="en-US"/>
              </w:rPr>
              <w:t>или</w:t>
            </w:r>
            <w:r w:rsidRPr="00ED386C">
              <w:rPr>
                <w:rFonts w:eastAsiaTheme="minorHAnsi"/>
                <w:sz w:val="24"/>
                <w:szCs w:val="24"/>
                <w:lang w:val="en-US" w:eastAsia="en-US"/>
              </w:rPr>
              <w:t xml:space="preserve"> jpg</w:t>
            </w:r>
            <w:r w:rsidRPr="00ED386C">
              <w:rPr>
                <w:rFonts w:eastAsiaTheme="minorHAnsi"/>
                <w:sz w:val="24"/>
                <w:szCs w:val="24"/>
                <w:lang w:eastAsia="en-US"/>
              </w:rPr>
              <w:t xml:space="preserve">, </w:t>
            </w:r>
            <w:r w:rsidRPr="00ED386C">
              <w:rPr>
                <w:rFonts w:eastAsiaTheme="minorHAnsi"/>
                <w:sz w:val="24"/>
                <w:szCs w:val="24"/>
                <w:lang w:val="en-US" w:eastAsia="en-US"/>
              </w:rPr>
              <w:t>.doc.</w:t>
            </w:r>
            <w:r w:rsidRPr="00ED386C">
              <w:rPr>
                <w:rFonts w:eastAsiaTheme="minorHAnsi"/>
                <w:sz w:val="24"/>
                <w:szCs w:val="24"/>
                <w:lang w:eastAsia="en-US"/>
              </w:rPr>
              <w:t xml:space="preserve"> или </w:t>
            </w:r>
            <w:r w:rsidRPr="00ED386C">
              <w:rPr>
                <w:rFonts w:eastAsiaTheme="minorHAnsi"/>
                <w:sz w:val="24"/>
                <w:szCs w:val="24"/>
                <w:lang w:val="en-US" w:eastAsia="en-US"/>
              </w:rPr>
              <w:t xml:space="preserve"> .docx.</w:t>
            </w:r>
            <w:r w:rsidRPr="00ED386C">
              <w:rPr>
                <w:rFonts w:eastAsiaTheme="minorHAnsi"/>
                <w:sz w:val="24"/>
                <w:szCs w:val="24"/>
                <w:lang w:eastAsia="en-US"/>
              </w:rPr>
              <w:t xml:space="preserve"> Таблиците от Бизнес плана пообразец- Приложение №7А от Условията за кандидатстване се представят във формат </w:t>
            </w:r>
            <w:r w:rsidRPr="00ED386C">
              <w:rPr>
                <w:rFonts w:eastAsiaTheme="minorHAnsi"/>
                <w:sz w:val="24"/>
                <w:szCs w:val="24"/>
                <w:lang w:val="en-US" w:eastAsia="en-US"/>
              </w:rPr>
              <w:t>.xls.</w:t>
            </w:r>
            <w:r w:rsidRPr="00ED386C">
              <w:rPr>
                <w:rFonts w:eastAsiaTheme="minorHAnsi"/>
                <w:sz w:val="24"/>
                <w:szCs w:val="24"/>
                <w:lang w:eastAsia="en-US"/>
              </w:rPr>
              <w:t xml:space="preserve"> или </w:t>
            </w:r>
            <w:r w:rsidRPr="00ED386C">
              <w:rPr>
                <w:rFonts w:eastAsiaTheme="minorHAnsi"/>
                <w:sz w:val="24"/>
                <w:szCs w:val="24"/>
                <w:lang w:val="en-US" w:eastAsia="en-US"/>
              </w:rPr>
              <w:t>.xlsx.</w:t>
            </w:r>
            <w:r w:rsidRPr="00ED386C">
              <w:rPr>
                <w:rFonts w:eastAsiaTheme="minorHAnsi"/>
                <w:i/>
                <w:sz w:val="24"/>
                <w:szCs w:val="24"/>
                <w:lang w:eastAsia="en-US"/>
              </w:rPr>
              <w:t xml:space="preserve"> Бизнес план не се изисква в случай на дейности „</w:t>
            </w:r>
            <w:r w:rsidRPr="00ED386C">
              <w:rPr>
                <w:i/>
                <w:sz w:val="24"/>
                <w:szCs w:val="24"/>
              </w:rPr>
              <w:t>и</w:t>
            </w:r>
            <w:r w:rsidRPr="00ED386C">
              <w:rPr>
                <w:i/>
                <w:sz w:val="24"/>
                <w:szCs w:val="24"/>
                <w:lang w:val="en-US"/>
              </w:rPr>
              <w:t>нвестиции в подобряване на икономическата стойност на горите, в т.ч.: отгледни сечи във високостъблени и семенно възобновени издънкови гори до 40 годишна възраст”</w:t>
            </w:r>
            <w:r w:rsidRPr="00ED386C">
              <w:rPr>
                <w:rFonts w:eastAsiaTheme="minorHAnsi"/>
                <w:i/>
                <w:sz w:val="24"/>
                <w:szCs w:val="24"/>
                <w:lang w:eastAsia="en-US"/>
              </w:rPr>
              <w:t xml:space="preserve"> от Раздел 13 </w:t>
            </w:r>
            <w:r w:rsidRPr="00ED386C">
              <w:rPr>
                <w:rFonts w:eastAsiaTheme="minorHAnsi"/>
                <w:i/>
                <w:sz w:val="24"/>
                <w:szCs w:val="24"/>
                <w:lang w:eastAsia="en-US"/>
              </w:rPr>
              <w:lastRenderedPageBreak/>
              <w:t>“Дейности допустими за финансиране“</w:t>
            </w:r>
          </w:p>
        </w:tc>
        <w:tc>
          <w:tcPr>
            <w:tcW w:w="567" w:type="dxa"/>
          </w:tcPr>
          <w:p w14:paraId="2C3DB0F5"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14:paraId="55BA67BE"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14:paraId="6B2ABB76"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14:paraId="61669D18" w14:textId="77777777" w:rsidR="00A17045" w:rsidRPr="00ED386C" w:rsidRDefault="00A17045" w:rsidP="00EE676B">
            <w:pPr>
              <w:widowControl/>
              <w:tabs>
                <w:tab w:val="left" w:pos="1026"/>
                <w:tab w:val="left" w:pos="1134"/>
              </w:tabs>
              <w:ind w:left="34"/>
              <w:jc w:val="both"/>
              <w:rPr>
                <w:rFonts w:eastAsiaTheme="minorHAnsi"/>
                <w:sz w:val="24"/>
                <w:szCs w:val="24"/>
                <w:lang w:eastAsia="en-US"/>
              </w:rPr>
            </w:pPr>
          </w:p>
        </w:tc>
      </w:tr>
      <w:tr w:rsidR="004F4AAF" w:rsidRPr="00ED386C" w14:paraId="409D0C38" w14:textId="77777777" w:rsidTr="00A17045">
        <w:tc>
          <w:tcPr>
            <w:tcW w:w="458" w:type="dxa"/>
            <w:shd w:val="clear" w:color="auto" w:fill="BFBFBF" w:themeFill="background1" w:themeFillShade="BF"/>
          </w:tcPr>
          <w:p w14:paraId="41FA522B" w14:textId="7B2E4039" w:rsidR="004F4AAF" w:rsidRPr="00ED386C" w:rsidRDefault="00392CC0"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18</w:t>
            </w:r>
          </w:p>
        </w:tc>
        <w:tc>
          <w:tcPr>
            <w:tcW w:w="5780" w:type="dxa"/>
          </w:tcPr>
          <w:p w14:paraId="612096C8" w14:textId="77777777" w:rsidR="006B2AEC" w:rsidRPr="00ED386C" w:rsidRDefault="006B2AEC" w:rsidP="006B2AEC">
            <w:pPr>
              <w:widowControl/>
              <w:tabs>
                <w:tab w:val="left" w:pos="1026"/>
                <w:tab w:val="left" w:pos="1134"/>
              </w:tabs>
              <w:jc w:val="both"/>
              <w:rPr>
                <w:i/>
                <w:sz w:val="24"/>
                <w:szCs w:val="24"/>
              </w:rPr>
            </w:pPr>
            <w:r w:rsidRPr="00ED386C">
              <w:rPr>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r w:rsidRPr="00ED386C">
              <w:rPr>
                <w:i/>
                <w:sz w:val="24"/>
                <w:szCs w:val="24"/>
              </w:rPr>
              <w:t xml:space="preserve"> </w:t>
            </w:r>
            <w:r w:rsidRPr="00ED386C">
              <w:rPr>
                <w:sz w:val="24"/>
                <w:szCs w:val="24"/>
              </w:rPr>
              <w:t xml:space="preserve">Представя  във формат </w:t>
            </w:r>
            <w:r w:rsidRPr="00ED386C">
              <w:rPr>
                <w:rFonts w:eastAsiaTheme="minorHAnsi"/>
                <w:sz w:val="24"/>
                <w:szCs w:val="24"/>
                <w:lang w:val="en-US" w:eastAsia="en-US"/>
              </w:rPr>
              <w:t xml:space="preserve">.pdf </w:t>
            </w:r>
            <w:r w:rsidRPr="00ED386C">
              <w:rPr>
                <w:rFonts w:eastAsiaTheme="minorHAnsi"/>
                <w:sz w:val="24"/>
                <w:szCs w:val="24"/>
                <w:lang w:eastAsia="en-US"/>
              </w:rPr>
              <w:t>или</w:t>
            </w:r>
            <w:r w:rsidRPr="00ED386C">
              <w:rPr>
                <w:rFonts w:eastAsiaTheme="minorHAnsi"/>
                <w:sz w:val="24"/>
                <w:szCs w:val="24"/>
                <w:lang w:val="en-US" w:eastAsia="en-US"/>
              </w:rPr>
              <w:t xml:space="preserve"> jpg</w:t>
            </w:r>
            <w:r w:rsidRPr="00ED386C">
              <w:rPr>
                <w:rFonts w:eastAsiaTheme="minorHAnsi"/>
                <w:sz w:val="24"/>
                <w:szCs w:val="24"/>
                <w:lang w:eastAsia="en-US"/>
              </w:rPr>
              <w:t>,</w:t>
            </w:r>
            <w:r w:rsidRPr="00ED386C">
              <w:rPr>
                <w:rFonts w:eastAsiaTheme="minorHAnsi"/>
                <w:sz w:val="24"/>
                <w:szCs w:val="24"/>
                <w:lang w:val="en-US" w:eastAsia="en-US"/>
              </w:rPr>
              <w:t>.zip.</w:t>
            </w:r>
            <w:r w:rsidRPr="00ED386C">
              <w:rPr>
                <w:rFonts w:eastAsiaTheme="minorHAnsi"/>
                <w:sz w:val="24"/>
                <w:szCs w:val="24"/>
                <w:lang w:eastAsia="en-US"/>
              </w:rPr>
              <w:t>,</w:t>
            </w:r>
            <w:r w:rsidRPr="00ED386C">
              <w:rPr>
                <w:rFonts w:eastAsiaTheme="minorHAnsi"/>
                <w:sz w:val="24"/>
                <w:szCs w:val="24"/>
                <w:lang w:val="en-US" w:eastAsia="en-US"/>
              </w:rPr>
              <w:t xml:space="preserve">.rar. </w:t>
            </w:r>
            <w:r w:rsidRPr="00ED386C">
              <w:rPr>
                <w:rFonts w:eastAsiaTheme="minorHAnsi"/>
                <w:sz w:val="24"/>
                <w:szCs w:val="24"/>
                <w:lang w:eastAsia="en-US"/>
              </w:rPr>
              <w:t xml:space="preserve">или </w:t>
            </w:r>
            <w:r w:rsidRPr="00ED386C">
              <w:rPr>
                <w:rFonts w:eastAsiaTheme="minorHAnsi"/>
                <w:sz w:val="24"/>
                <w:szCs w:val="24"/>
                <w:lang w:val="en-US" w:eastAsia="en-US"/>
              </w:rPr>
              <w:t>7z</w:t>
            </w:r>
            <w:r w:rsidRPr="00ED386C">
              <w:rPr>
                <w:rFonts w:eastAsiaTheme="minorHAnsi"/>
                <w:sz w:val="24"/>
                <w:szCs w:val="24"/>
                <w:lang w:eastAsia="en-US"/>
              </w:rPr>
              <w:t>.</w:t>
            </w:r>
            <w:r w:rsidRPr="00ED386C">
              <w:rPr>
                <w:rFonts w:eastAsiaTheme="minorHAnsi"/>
                <w:i/>
                <w:sz w:val="24"/>
                <w:szCs w:val="24"/>
                <w:lang w:eastAsia="en-US"/>
              </w:rPr>
              <w:t xml:space="preserve"> Не се изисква в случай на дейности „</w:t>
            </w:r>
            <w:r w:rsidRPr="00ED386C">
              <w:rPr>
                <w:i/>
                <w:sz w:val="24"/>
                <w:szCs w:val="24"/>
              </w:rPr>
              <w:t>и</w:t>
            </w:r>
            <w:r w:rsidRPr="00ED386C">
              <w:rPr>
                <w:i/>
                <w:sz w:val="24"/>
                <w:szCs w:val="24"/>
                <w:lang w:val="en-US"/>
              </w:rPr>
              <w:t>нвестиции в подобряване на икономическата стойност на горите, в т.ч.: отгледни сечи във високостъблени и семенно възобновени издънкови гори до 40 годишна възраст”</w:t>
            </w:r>
            <w:r w:rsidRPr="00ED386C">
              <w:rPr>
                <w:rFonts w:eastAsiaTheme="minorHAnsi"/>
                <w:i/>
                <w:sz w:val="24"/>
                <w:szCs w:val="24"/>
                <w:lang w:eastAsia="en-US"/>
              </w:rPr>
              <w:t xml:space="preserve"> от Раздел 13 “Дейности допустими за финансиране“.</w:t>
            </w:r>
          </w:p>
          <w:p w14:paraId="3B2F2319" w14:textId="0D005744" w:rsidR="004F4AAF" w:rsidRPr="00ED386C" w:rsidRDefault="004F4AAF" w:rsidP="004F4AAF">
            <w:pPr>
              <w:jc w:val="both"/>
              <w:rPr>
                <w:rFonts w:eastAsiaTheme="minorHAnsi"/>
                <w:sz w:val="24"/>
                <w:szCs w:val="24"/>
                <w:lang w:eastAsia="en-US"/>
              </w:rPr>
            </w:pPr>
          </w:p>
        </w:tc>
        <w:tc>
          <w:tcPr>
            <w:tcW w:w="567" w:type="dxa"/>
          </w:tcPr>
          <w:p w14:paraId="1A624A01"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47BDCC9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575FDBC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13806B3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04467B" w:rsidRPr="00ED386C" w14:paraId="148A8431" w14:textId="77777777" w:rsidTr="00A17045">
        <w:tc>
          <w:tcPr>
            <w:tcW w:w="458" w:type="dxa"/>
            <w:shd w:val="clear" w:color="auto" w:fill="BFBFBF" w:themeFill="background1" w:themeFillShade="BF"/>
          </w:tcPr>
          <w:p w14:paraId="6B892478" w14:textId="3EF2B6B4" w:rsidR="0004467B" w:rsidRPr="00ED386C" w:rsidRDefault="00392CC0"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19</w:t>
            </w:r>
          </w:p>
        </w:tc>
        <w:tc>
          <w:tcPr>
            <w:tcW w:w="5780" w:type="dxa"/>
          </w:tcPr>
          <w:p w14:paraId="20FE038D" w14:textId="77777777" w:rsidR="0004467B" w:rsidRPr="00ED386C" w:rsidRDefault="0004467B" w:rsidP="0004467B">
            <w:pPr>
              <w:widowControl/>
              <w:tabs>
                <w:tab w:val="left" w:pos="1026"/>
                <w:tab w:val="left" w:pos="1134"/>
              </w:tabs>
              <w:jc w:val="both"/>
              <w:rPr>
                <w:sz w:val="24"/>
                <w:szCs w:val="24"/>
              </w:rPr>
            </w:pPr>
            <w:r w:rsidRPr="00ED386C">
              <w:rPr>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w:t>
            </w:r>
            <w:r w:rsidRPr="00ED386C">
              <w:rPr>
                <w:i/>
                <w:sz w:val="24"/>
                <w:szCs w:val="24"/>
              </w:rPr>
              <w:t xml:space="preserve"> </w:t>
            </w:r>
            <w:r w:rsidRPr="00ED386C">
              <w:rPr>
                <w:sz w:val="24"/>
                <w:szCs w:val="24"/>
              </w:rPr>
              <w:t xml:space="preserve">Представя  във формат </w:t>
            </w:r>
            <w:r w:rsidRPr="00ED386C">
              <w:rPr>
                <w:rFonts w:eastAsiaTheme="minorHAnsi"/>
                <w:sz w:val="24"/>
                <w:szCs w:val="24"/>
                <w:lang w:val="en-US" w:eastAsia="en-US"/>
              </w:rPr>
              <w:t xml:space="preserve">.pdf </w:t>
            </w:r>
            <w:r w:rsidRPr="00ED386C">
              <w:rPr>
                <w:rFonts w:eastAsiaTheme="minorHAnsi"/>
                <w:sz w:val="24"/>
                <w:szCs w:val="24"/>
                <w:lang w:eastAsia="en-US"/>
              </w:rPr>
              <w:t>или</w:t>
            </w:r>
            <w:r w:rsidRPr="00ED386C">
              <w:rPr>
                <w:rFonts w:eastAsiaTheme="minorHAnsi"/>
                <w:sz w:val="24"/>
                <w:szCs w:val="24"/>
                <w:lang w:val="en-US" w:eastAsia="en-US"/>
              </w:rPr>
              <w:t xml:space="preserve"> jpg</w:t>
            </w:r>
            <w:r w:rsidRPr="00ED386C">
              <w:rPr>
                <w:rFonts w:eastAsiaTheme="minorHAnsi"/>
                <w:sz w:val="24"/>
                <w:szCs w:val="24"/>
                <w:lang w:eastAsia="en-US"/>
              </w:rPr>
              <w:t>,</w:t>
            </w:r>
            <w:r w:rsidRPr="00ED386C">
              <w:rPr>
                <w:rFonts w:eastAsiaTheme="minorHAnsi"/>
                <w:sz w:val="24"/>
                <w:szCs w:val="24"/>
                <w:lang w:val="en-US" w:eastAsia="en-US"/>
              </w:rPr>
              <w:t>.zip.</w:t>
            </w:r>
            <w:r w:rsidRPr="00ED386C">
              <w:rPr>
                <w:rFonts w:eastAsiaTheme="minorHAnsi"/>
                <w:sz w:val="24"/>
                <w:szCs w:val="24"/>
                <w:lang w:eastAsia="en-US"/>
              </w:rPr>
              <w:t>,</w:t>
            </w:r>
            <w:r w:rsidRPr="00ED386C">
              <w:rPr>
                <w:rFonts w:eastAsiaTheme="minorHAnsi"/>
                <w:sz w:val="24"/>
                <w:szCs w:val="24"/>
                <w:lang w:val="en-US" w:eastAsia="en-US"/>
              </w:rPr>
              <w:t xml:space="preserve">.rar. </w:t>
            </w:r>
            <w:r w:rsidRPr="00ED386C">
              <w:rPr>
                <w:rFonts w:eastAsiaTheme="minorHAnsi"/>
                <w:sz w:val="24"/>
                <w:szCs w:val="24"/>
                <w:lang w:eastAsia="en-US"/>
              </w:rPr>
              <w:t xml:space="preserve">или </w:t>
            </w:r>
            <w:r w:rsidRPr="00ED386C">
              <w:rPr>
                <w:rFonts w:eastAsiaTheme="minorHAnsi"/>
                <w:sz w:val="24"/>
                <w:szCs w:val="24"/>
                <w:lang w:val="en-US" w:eastAsia="en-US"/>
              </w:rPr>
              <w:t>7z</w:t>
            </w:r>
          </w:p>
          <w:p w14:paraId="0748F07B" w14:textId="77777777" w:rsidR="0004467B" w:rsidRPr="00ED386C" w:rsidRDefault="0004467B" w:rsidP="004F4AAF">
            <w:pPr>
              <w:widowControl/>
              <w:tabs>
                <w:tab w:val="left" w:pos="1026"/>
                <w:tab w:val="left" w:pos="1134"/>
              </w:tabs>
              <w:jc w:val="both"/>
              <w:rPr>
                <w:sz w:val="24"/>
                <w:szCs w:val="24"/>
              </w:rPr>
            </w:pPr>
          </w:p>
        </w:tc>
        <w:tc>
          <w:tcPr>
            <w:tcW w:w="567" w:type="dxa"/>
          </w:tcPr>
          <w:p w14:paraId="143E5B4E"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Pr>
          <w:p w14:paraId="374170CA"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Pr>
          <w:p w14:paraId="6490CAB9"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Pr>
          <w:p w14:paraId="21BE1724"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04467B" w:rsidRPr="00ED386C" w14:paraId="4B3FAC5C" w14:textId="77777777" w:rsidTr="00A17045">
        <w:tc>
          <w:tcPr>
            <w:tcW w:w="458" w:type="dxa"/>
            <w:shd w:val="clear" w:color="auto" w:fill="BFBFBF" w:themeFill="background1" w:themeFillShade="BF"/>
          </w:tcPr>
          <w:p w14:paraId="033B910B" w14:textId="4AE7BDEC" w:rsidR="0004467B" w:rsidRPr="00ED386C" w:rsidRDefault="00392CC0"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20</w:t>
            </w:r>
          </w:p>
        </w:tc>
        <w:tc>
          <w:tcPr>
            <w:tcW w:w="5780" w:type="dxa"/>
          </w:tcPr>
          <w:p w14:paraId="532C87C2" w14:textId="77777777" w:rsidR="0004467B" w:rsidRPr="00ED386C" w:rsidRDefault="0004467B" w:rsidP="0004467B">
            <w:pPr>
              <w:contextualSpacing/>
              <w:jc w:val="both"/>
              <w:rPr>
                <w:rFonts w:eastAsia="Calibri"/>
                <w:sz w:val="24"/>
                <w:szCs w:val="24"/>
              </w:rPr>
            </w:pPr>
            <w:r w:rsidRPr="00ED386C">
              <w:rPr>
                <w:rFonts w:eastAsia="Calibri"/>
                <w:color w:val="000000"/>
                <w:sz w:val="24"/>
                <w:szCs w:val="24"/>
              </w:rPr>
              <w:t xml:space="preserve">Документация за възложената обществена поръчка за изпълнение на дейностите по проекта. Документите от проведената съгласно изискванията на Закона за обществените поръчки процедура следва да бъдат номерирани в долния десен ъгъл. </w:t>
            </w:r>
            <w:r w:rsidRPr="00ED386C">
              <w:rPr>
                <w:rFonts w:eastAsia="Calibri"/>
                <w:i/>
                <w:color w:val="000000"/>
                <w:sz w:val="24"/>
                <w:szCs w:val="24"/>
              </w:rPr>
              <w:t xml:space="preserve">Изискват се, в случай че проектът включва разходи по буква „ж“ на Раздел 14 „Категории разходи, допустими за финансиране“, извършени преди подаване на проектното предложение от кандидат, който се явява възложител по чл. 5 и 6 от Закона за обществените поръчки. </w:t>
            </w:r>
            <w:r w:rsidRPr="00ED386C">
              <w:rPr>
                <w:rFonts w:eastAsia="Calibri"/>
                <w:color w:val="000000"/>
                <w:sz w:val="24"/>
                <w:szCs w:val="24"/>
              </w:rPr>
              <w:t xml:space="preserve">При извършени плащания преди датата на кандидатстване и след 1.01.214 г. се представят </w:t>
            </w:r>
            <w:r w:rsidRPr="00ED386C">
              <w:rPr>
                <w:sz w:val="24"/>
                <w:szCs w:val="24"/>
                <w:shd w:val="clear" w:color="auto" w:fill="FFFFFF"/>
              </w:rPr>
              <w:t xml:space="preserve">фактури, платежни нареждания и банкови извлечения за извършените разходи </w:t>
            </w:r>
            <w:r w:rsidRPr="00ED386C">
              <w:rPr>
                <w:rFonts w:eastAsia="Calibri"/>
                <w:color w:val="000000"/>
                <w:sz w:val="24"/>
                <w:szCs w:val="24"/>
              </w:rPr>
              <w:t>(разходи за хонорари, архитекти, инженери и консултанти, свързани с проекта, извършени преди подаване на проектното предложение)</w:t>
            </w:r>
            <w:r w:rsidRPr="00ED386C">
              <w:rPr>
                <w:rFonts w:eastAsia="Calibri"/>
                <w:sz w:val="24"/>
                <w:szCs w:val="24"/>
              </w:rPr>
              <w:t xml:space="preserve"> </w:t>
            </w:r>
            <w:r w:rsidRPr="00ED386C">
              <w:rPr>
                <w:rFonts w:eastAsia="Calibri"/>
                <w:color w:val="000000"/>
                <w:sz w:val="24"/>
                <w:szCs w:val="24"/>
              </w:rPr>
              <w:t>Представят се сканирани във формат .pdf, .jpg, .zip, .rar или .7z;</w:t>
            </w:r>
          </w:p>
          <w:p w14:paraId="1F37F730" w14:textId="77777777" w:rsidR="0004467B" w:rsidRPr="00ED386C" w:rsidRDefault="0004467B" w:rsidP="0004467B">
            <w:pPr>
              <w:widowControl/>
              <w:tabs>
                <w:tab w:val="left" w:pos="1026"/>
                <w:tab w:val="left" w:pos="1134"/>
              </w:tabs>
              <w:jc w:val="both"/>
              <w:rPr>
                <w:sz w:val="24"/>
                <w:szCs w:val="24"/>
              </w:rPr>
            </w:pPr>
          </w:p>
        </w:tc>
        <w:tc>
          <w:tcPr>
            <w:tcW w:w="567" w:type="dxa"/>
          </w:tcPr>
          <w:p w14:paraId="4112BC04"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Pr>
          <w:p w14:paraId="06C3AC30"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Pr>
          <w:p w14:paraId="1BB172E6"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Pr>
          <w:p w14:paraId="0191A3A5"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04467B" w:rsidRPr="00ED386C" w14:paraId="4F790528" w14:textId="77777777" w:rsidTr="00A17045">
        <w:tc>
          <w:tcPr>
            <w:tcW w:w="458" w:type="dxa"/>
            <w:shd w:val="clear" w:color="auto" w:fill="BFBFBF" w:themeFill="background1" w:themeFillShade="BF"/>
          </w:tcPr>
          <w:p w14:paraId="2BFC20FC" w14:textId="3F4541B6" w:rsidR="0004467B" w:rsidRPr="00ED386C" w:rsidRDefault="00B67E19"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21</w:t>
            </w:r>
          </w:p>
        </w:tc>
        <w:tc>
          <w:tcPr>
            <w:tcW w:w="5780" w:type="dxa"/>
          </w:tcPr>
          <w:p w14:paraId="38434177" w14:textId="3BAA69F1" w:rsidR="0004467B" w:rsidRPr="00ED386C" w:rsidRDefault="0004467B" w:rsidP="0004467B">
            <w:pPr>
              <w:contextualSpacing/>
              <w:jc w:val="both"/>
              <w:rPr>
                <w:rFonts w:eastAsia="Calibri"/>
                <w:sz w:val="24"/>
                <w:szCs w:val="24"/>
                <w:shd w:val="clear" w:color="auto" w:fill="FEFEFE"/>
              </w:rPr>
            </w:pPr>
            <w:r w:rsidRPr="00ED386C">
              <w:rPr>
                <w:sz w:val="24"/>
                <w:szCs w:val="24"/>
              </w:rPr>
              <w:t xml:space="preserve">Една независима оферта, която съдържа наименованието на оферента, срока на валидност на офертата, датата на издаване на офертата, подпис и </w:t>
            </w:r>
            <w:r w:rsidRPr="00ED386C">
              <w:rPr>
                <w:sz w:val="24"/>
                <w:szCs w:val="24"/>
              </w:rPr>
              <w:lastRenderedPageBreak/>
              <w:t xml:space="preserve">печат на оферента, подробна техническа спецификация на активите/услугите, цена, определена в лева или евро с посочен ДДС. Може да бъде представена електронно подписана с КЕП от издателя. </w:t>
            </w:r>
            <w:r w:rsidRPr="00ED386C">
              <w:rPr>
                <w:i/>
                <w:sz w:val="24"/>
                <w:szCs w:val="24"/>
              </w:rPr>
              <w:t xml:space="preserve">Представя се, в случай че разходът за който се кандидатства е включен в списъка с наименованията на активите, дейностите и услугите, за които ДФЗ-РА има определени референтни разходи съгласно </w:t>
            </w:r>
            <w:r w:rsidR="00B67E19" w:rsidRPr="00ED386C">
              <w:rPr>
                <w:i/>
                <w:sz w:val="24"/>
                <w:szCs w:val="24"/>
              </w:rPr>
              <w:t>Приложение № 19</w:t>
            </w:r>
            <w:r w:rsidRPr="00ED386C">
              <w:rPr>
                <w:i/>
                <w:sz w:val="24"/>
                <w:szCs w:val="24"/>
              </w:rPr>
              <w:t xml:space="preserve"> от Условията за кандидатстване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ED386C">
              <w:rPr>
                <w:sz w:val="24"/>
                <w:szCs w:val="24"/>
              </w:rPr>
              <w:t>. За кандидати възложители по реда на чл. 5 и 6 от Закона за обществените поръчки, освен оферта е допустимо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 Представената оферта следва да е придружена с отправено от кандидата запитване за оферта по образец съгласно Приложение № 9 от Условията за кандидатстване. Допустимите формати за представяне на документите са .pdf, .jpg, .rar, .7z, .zip, .xls, .xlsx, .p7s или .p7m;</w:t>
            </w:r>
          </w:p>
          <w:p w14:paraId="028A2E08" w14:textId="77777777" w:rsidR="0004467B" w:rsidRPr="00ED386C" w:rsidRDefault="0004467B" w:rsidP="0004467B">
            <w:pPr>
              <w:contextualSpacing/>
              <w:jc w:val="both"/>
              <w:rPr>
                <w:rFonts w:eastAsia="Calibri"/>
                <w:color w:val="000000"/>
                <w:sz w:val="24"/>
                <w:szCs w:val="24"/>
              </w:rPr>
            </w:pPr>
          </w:p>
        </w:tc>
        <w:tc>
          <w:tcPr>
            <w:tcW w:w="567" w:type="dxa"/>
          </w:tcPr>
          <w:p w14:paraId="0A148B27"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Pr>
          <w:p w14:paraId="512B0B05"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Pr>
          <w:p w14:paraId="7B52A3F5"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Pr>
          <w:p w14:paraId="2C68E72A"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04467B" w:rsidRPr="00ED386C" w14:paraId="118386B8" w14:textId="77777777" w:rsidTr="00A17045">
        <w:tc>
          <w:tcPr>
            <w:tcW w:w="458" w:type="dxa"/>
            <w:shd w:val="clear" w:color="auto" w:fill="BFBFBF" w:themeFill="background1" w:themeFillShade="BF"/>
          </w:tcPr>
          <w:p w14:paraId="196F26A1" w14:textId="3E5E04CC" w:rsidR="0004467B" w:rsidRPr="00ED386C" w:rsidRDefault="0004467B"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19</w:t>
            </w:r>
          </w:p>
        </w:tc>
        <w:tc>
          <w:tcPr>
            <w:tcW w:w="5780" w:type="dxa"/>
          </w:tcPr>
          <w:p w14:paraId="4A08602A" w14:textId="404B5537" w:rsidR="0004467B" w:rsidRPr="00ED386C" w:rsidRDefault="0004467B" w:rsidP="0004467B">
            <w:pPr>
              <w:widowControl/>
              <w:autoSpaceDE/>
              <w:autoSpaceDN/>
              <w:adjustRightInd/>
              <w:contextualSpacing/>
              <w:jc w:val="both"/>
              <w:rPr>
                <w:rFonts w:eastAsia="Calibri"/>
                <w:sz w:val="24"/>
                <w:szCs w:val="24"/>
              </w:rPr>
            </w:pPr>
            <w:r w:rsidRPr="00ED386C">
              <w:rPr>
                <w:rFonts w:eastAsia="Calibri"/>
                <w:sz w:val="24"/>
                <w:szCs w:val="24"/>
              </w:rPr>
              <w:t xml:space="preserve">Най-малко три съпоставими независими оферти, които съдържат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лева или евро с посочен ДДС. Могат да бъдат представени електронно подписани с КЕП от издателя. </w:t>
            </w:r>
            <w:r w:rsidRPr="00ED386C">
              <w:rPr>
                <w:rFonts w:eastAsia="Calibri"/>
                <w:i/>
                <w:sz w:val="24"/>
                <w:szCs w:val="24"/>
              </w:rPr>
              <w:t xml:space="preserve">Документите се представят с случай на заявен разход, който не е включен в списъка с наименованията на активите, дейностите и услугите, за които ДФЗ-РА има определени референтни разходи съгласно </w:t>
            </w:r>
            <w:r w:rsidR="00B67E19" w:rsidRPr="00ED386C">
              <w:rPr>
                <w:rFonts w:eastAsia="Calibri"/>
                <w:i/>
                <w:sz w:val="24"/>
                <w:szCs w:val="24"/>
              </w:rPr>
              <w:t>Приложение № 19</w:t>
            </w:r>
            <w:r w:rsidRPr="00ED386C">
              <w:rPr>
                <w:rFonts w:eastAsia="Calibri"/>
                <w:i/>
                <w:sz w:val="24"/>
                <w:szCs w:val="24"/>
              </w:rPr>
              <w:t xml:space="preserve"> от Условията за кандидатстване</w:t>
            </w:r>
            <w:r w:rsidRPr="00ED386C">
              <w:rPr>
                <w:i/>
                <w:sz w:val="24"/>
                <w:szCs w:val="24"/>
              </w:rPr>
              <w:t xml:space="preserve"> </w:t>
            </w:r>
            <w:r w:rsidRPr="00ED386C">
              <w:rPr>
                <w:rFonts w:eastAsia="Calibri"/>
                <w:i/>
                <w:sz w:val="24"/>
                <w:szCs w:val="24"/>
              </w:rPr>
              <w:t>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ED386C">
              <w:rPr>
                <w:rFonts w:eastAsia="Calibri"/>
                <w:sz w:val="24"/>
                <w:szCs w:val="24"/>
              </w:rPr>
              <w:t xml:space="preserve"> Офертите следва да са придружени с отправени от кандидата </w:t>
            </w:r>
            <w:r w:rsidRPr="00ED386C">
              <w:rPr>
                <w:rFonts w:eastAsia="Calibri"/>
                <w:sz w:val="24"/>
                <w:szCs w:val="24"/>
              </w:rPr>
              <w:lastRenderedPageBreak/>
              <w:t xml:space="preserve">запитвания за оферти по образец съгласно Приложение № 9 от Условията за кандидатстване. </w:t>
            </w:r>
            <w:r w:rsidRPr="00ED386C">
              <w:rPr>
                <w:rFonts w:eastAsia="Calibri"/>
                <w:color w:val="000000"/>
                <w:sz w:val="24"/>
                <w:szCs w:val="24"/>
              </w:rPr>
              <w:t>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r w:rsidRPr="00ED386C">
              <w:rPr>
                <w:sz w:val="24"/>
                <w:szCs w:val="24"/>
              </w:rPr>
              <w:t xml:space="preserve">. В случаите, когато оферентите са чуждестранни лица, следва да представят документ за правосубектност съгласно националното им законодателство. В случаите на заявени разходи по букви „б“ и „г“ от т. 1 на Раздел 14 „Категории разходи, допустими за финансиране“ в техническите спецификации на активите следва да се включват и данни за производителността на техниката, машините и/или оборудването. </w:t>
            </w:r>
            <w:r w:rsidRPr="00ED386C">
              <w:rPr>
                <w:rFonts w:eastAsia="Calibri"/>
                <w:sz w:val="24"/>
                <w:szCs w:val="24"/>
              </w:rPr>
              <w:t>Допустимите формати за представяне на документите са .pdf, .jpg, .rar, .7z, .zip, .xls, .xlsx, .p7s или .p7m;</w:t>
            </w:r>
          </w:p>
          <w:p w14:paraId="5829BF8F" w14:textId="77777777" w:rsidR="0004467B" w:rsidRPr="00ED386C" w:rsidRDefault="0004467B" w:rsidP="004F4AAF">
            <w:pPr>
              <w:widowControl/>
              <w:tabs>
                <w:tab w:val="left" w:pos="1026"/>
                <w:tab w:val="left" w:pos="1134"/>
              </w:tabs>
              <w:jc w:val="both"/>
              <w:rPr>
                <w:sz w:val="24"/>
                <w:szCs w:val="24"/>
              </w:rPr>
            </w:pPr>
          </w:p>
        </w:tc>
        <w:tc>
          <w:tcPr>
            <w:tcW w:w="567" w:type="dxa"/>
          </w:tcPr>
          <w:p w14:paraId="54A6BF51"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Pr>
          <w:p w14:paraId="1C06759F"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Pr>
          <w:p w14:paraId="3EDB1D84"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Pr>
          <w:p w14:paraId="7708391A"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04467B" w:rsidRPr="00ED386C" w14:paraId="42FB682D" w14:textId="77777777" w:rsidTr="00A17045">
        <w:tc>
          <w:tcPr>
            <w:tcW w:w="458" w:type="dxa"/>
            <w:shd w:val="clear" w:color="auto" w:fill="BFBFBF" w:themeFill="background1" w:themeFillShade="BF"/>
          </w:tcPr>
          <w:p w14:paraId="7914B910" w14:textId="41D86043" w:rsidR="0004467B" w:rsidRPr="00ED386C" w:rsidRDefault="0004467B"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20</w:t>
            </w:r>
          </w:p>
        </w:tc>
        <w:tc>
          <w:tcPr>
            <w:tcW w:w="5780" w:type="dxa"/>
          </w:tcPr>
          <w:p w14:paraId="69D1EC73" w14:textId="77777777" w:rsidR="0004467B" w:rsidRPr="00ED386C" w:rsidRDefault="0004467B" w:rsidP="0004467B">
            <w:pPr>
              <w:contextualSpacing/>
              <w:jc w:val="both"/>
              <w:rPr>
                <w:rFonts w:eastAsia="Calibri"/>
                <w:sz w:val="24"/>
                <w:szCs w:val="24"/>
              </w:rPr>
            </w:pPr>
            <w:r w:rsidRPr="00ED386C">
              <w:rPr>
                <w:rFonts w:eastAsia="Calibri"/>
                <w:sz w:val="24"/>
                <w:szCs w:val="24"/>
              </w:rPr>
              <w:t>Решение на кандидата за избор на доставчик/изпълнител, а когато избраната оферта не е с най-ниска цена се представя и писмена обосновка за мотивите, обусловили избора му (</w:t>
            </w:r>
            <w:r w:rsidRPr="00ED386C">
              <w:rPr>
                <w:rFonts w:eastAsia="Calibri"/>
                <w:i/>
                <w:sz w:val="24"/>
                <w:szCs w:val="24"/>
              </w:rPr>
              <w:t>важи в случаите, когато кандидатът не се явява възложител по чл. 5 и 6 от Закона за обществените поръчки</w:t>
            </w:r>
            <w:r w:rsidRPr="00ED386C">
              <w:rPr>
                <w:rFonts w:eastAsia="Calibri"/>
                <w:sz w:val="24"/>
                <w:szCs w:val="24"/>
              </w:rPr>
              <w:t xml:space="preserve">) или решение за определяне на стойността за разхода, за който се кандидатства, с включена обосновка за мотивите, обусловили избора му </w:t>
            </w:r>
            <w:r w:rsidRPr="00ED386C">
              <w:rPr>
                <w:rFonts w:eastAsia="Calibri"/>
                <w:i/>
                <w:sz w:val="24"/>
                <w:szCs w:val="24"/>
              </w:rPr>
              <w:t>(важи в случай, че кандидата планира да провежда процедура за избор на изпълнител по реда на чл. 5 и 6 от Закона за обществените поръчки и не е избрал най-ниската ценова оферта)</w:t>
            </w:r>
            <w:r w:rsidRPr="00ED386C">
              <w:rPr>
                <w:rFonts w:eastAsia="Calibri"/>
                <w:sz w:val="24"/>
                <w:szCs w:val="24"/>
              </w:rPr>
              <w:t>. Документите се представят подписани от кандидата и сканирани във формат .pdf или .jpg. Всички приложими документи по настоящата точка се прикачат заедно;</w:t>
            </w:r>
          </w:p>
          <w:p w14:paraId="2B0C95B3" w14:textId="77777777" w:rsidR="0004467B" w:rsidRPr="00ED386C" w:rsidRDefault="0004467B" w:rsidP="004F4AAF">
            <w:pPr>
              <w:widowControl/>
              <w:tabs>
                <w:tab w:val="left" w:pos="1026"/>
                <w:tab w:val="left" w:pos="1134"/>
              </w:tabs>
              <w:jc w:val="both"/>
              <w:rPr>
                <w:sz w:val="24"/>
                <w:szCs w:val="24"/>
              </w:rPr>
            </w:pPr>
          </w:p>
        </w:tc>
        <w:tc>
          <w:tcPr>
            <w:tcW w:w="567" w:type="dxa"/>
          </w:tcPr>
          <w:p w14:paraId="1CD7AED9"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Pr>
          <w:p w14:paraId="195B84DD"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Pr>
          <w:p w14:paraId="6704D771"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Pr>
          <w:p w14:paraId="3FC9FCFE"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04467B" w:rsidRPr="00ED386C" w14:paraId="2E9B0063" w14:textId="77777777" w:rsidTr="00A17045">
        <w:tc>
          <w:tcPr>
            <w:tcW w:w="458" w:type="dxa"/>
            <w:shd w:val="clear" w:color="auto" w:fill="BFBFBF" w:themeFill="background1" w:themeFillShade="BF"/>
          </w:tcPr>
          <w:p w14:paraId="19DBA2ED" w14:textId="5BE6A366" w:rsidR="0004467B" w:rsidRPr="00ED386C" w:rsidRDefault="0004467B"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21</w:t>
            </w:r>
          </w:p>
        </w:tc>
        <w:tc>
          <w:tcPr>
            <w:tcW w:w="5780" w:type="dxa"/>
          </w:tcPr>
          <w:p w14:paraId="0B6A92F6" w14:textId="77777777" w:rsidR="0004467B" w:rsidRPr="00ED386C" w:rsidRDefault="0004467B" w:rsidP="0004467B">
            <w:pPr>
              <w:widowControl/>
              <w:tabs>
                <w:tab w:val="left" w:pos="1026"/>
                <w:tab w:val="left" w:pos="1134"/>
              </w:tabs>
              <w:jc w:val="both"/>
              <w:rPr>
                <w:rFonts w:eastAsia="Calibri"/>
                <w:sz w:val="24"/>
                <w:szCs w:val="24"/>
              </w:rPr>
            </w:pPr>
            <w:r w:rsidRPr="00ED386C">
              <w:rPr>
                <w:sz w:val="24"/>
                <w:szCs w:val="24"/>
              </w:rPr>
              <w:t xml:space="preserve">Предварителни или окончателни договори за услуги и доставки – обект на инвестицията,включително с посочени марка, модел, цена в лева или евро с посочен ДДС и срок за изпълнение – важи в случаите, когато кандидатът не се явява възложител </w:t>
            </w:r>
            <w:r w:rsidRPr="00ED386C">
              <w:rPr>
                <w:sz w:val="24"/>
                <w:szCs w:val="24"/>
              </w:rPr>
              <w:lastRenderedPageBreak/>
              <w:t xml:space="preserve">по чл. 5 и 6 от ЗОП.В случаите на инвестиции за строително-монтажни работи към договорите се прилагат и количествено-стойностни сметки.Документите се представят сканирани във формат </w:t>
            </w:r>
            <w:r w:rsidRPr="00ED386C">
              <w:rPr>
                <w:rFonts w:eastAsia="Calibri"/>
                <w:sz w:val="24"/>
                <w:szCs w:val="24"/>
              </w:rPr>
              <w:t xml:space="preserve">.pdf, .jpg, .rar, .7z, .zip, .xls, .xlsx, . </w:t>
            </w:r>
          </w:p>
          <w:p w14:paraId="1A061ADE" w14:textId="77777777" w:rsidR="0004467B" w:rsidRPr="00ED386C" w:rsidRDefault="0004467B" w:rsidP="0004467B">
            <w:pPr>
              <w:contextualSpacing/>
              <w:jc w:val="both"/>
              <w:rPr>
                <w:rFonts w:eastAsia="Calibri"/>
                <w:sz w:val="24"/>
                <w:szCs w:val="24"/>
              </w:rPr>
            </w:pPr>
          </w:p>
        </w:tc>
        <w:tc>
          <w:tcPr>
            <w:tcW w:w="567" w:type="dxa"/>
          </w:tcPr>
          <w:p w14:paraId="77417609"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Pr>
          <w:p w14:paraId="255A2ABC"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Pr>
          <w:p w14:paraId="0F2644B1"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Pr>
          <w:p w14:paraId="4A25FE56"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4F4AAF" w:rsidRPr="00ED386C" w14:paraId="3456B2B7" w14:textId="77777777" w:rsidTr="00A17045">
        <w:tc>
          <w:tcPr>
            <w:tcW w:w="458" w:type="dxa"/>
            <w:shd w:val="clear" w:color="auto" w:fill="BFBFBF" w:themeFill="background1" w:themeFillShade="BF"/>
          </w:tcPr>
          <w:p w14:paraId="14AB3300" w14:textId="2CA7804A" w:rsidR="004F4AAF" w:rsidRPr="00ED386C" w:rsidRDefault="0004467B"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22</w:t>
            </w:r>
          </w:p>
        </w:tc>
        <w:tc>
          <w:tcPr>
            <w:tcW w:w="5780" w:type="dxa"/>
          </w:tcPr>
          <w:p w14:paraId="06D042CC" w14:textId="38F16137" w:rsidR="004F4AAF" w:rsidRPr="00ED386C" w:rsidRDefault="0004467B" w:rsidP="004F4AAF">
            <w:pPr>
              <w:widowControl/>
              <w:tabs>
                <w:tab w:val="left" w:pos="1026"/>
                <w:tab w:val="left" w:pos="1134"/>
              </w:tabs>
              <w:jc w:val="both"/>
              <w:rPr>
                <w:rFonts w:eastAsiaTheme="minorHAnsi"/>
                <w:sz w:val="24"/>
                <w:szCs w:val="24"/>
                <w:lang w:eastAsia="en-US"/>
              </w:rPr>
            </w:pPr>
            <w:r w:rsidRPr="00ED386C">
              <w:rPr>
                <w:sz w:val="24"/>
                <w:szCs w:val="24"/>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w:t>
            </w:r>
          </w:p>
        </w:tc>
        <w:tc>
          <w:tcPr>
            <w:tcW w:w="567" w:type="dxa"/>
          </w:tcPr>
          <w:p w14:paraId="7E9F3DA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3E0C728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7E92767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53D8844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04467B" w:rsidRPr="00ED386C" w14:paraId="67AE90D8" w14:textId="77777777" w:rsidTr="00A17045">
        <w:tc>
          <w:tcPr>
            <w:tcW w:w="458" w:type="dxa"/>
            <w:shd w:val="clear" w:color="auto" w:fill="BFBFBF" w:themeFill="background1" w:themeFillShade="BF"/>
          </w:tcPr>
          <w:p w14:paraId="36851A82" w14:textId="524D9E37" w:rsidR="0004467B" w:rsidRPr="00ED386C" w:rsidRDefault="0004467B"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23</w:t>
            </w:r>
          </w:p>
        </w:tc>
        <w:tc>
          <w:tcPr>
            <w:tcW w:w="5780" w:type="dxa"/>
          </w:tcPr>
          <w:p w14:paraId="79ED8FB2" w14:textId="77777777" w:rsidR="0004467B" w:rsidRPr="00ED386C" w:rsidRDefault="0004467B" w:rsidP="0004467B">
            <w:pPr>
              <w:widowControl/>
              <w:tabs>
                <w:tab w:val="left" w:pos="1026"/>
                <w:tab w:val="left" w:pos="1134"/>
              </w:tabs>
              <w:jc w:val="both"/>
              <w:rPr>
                <w:sz w:val="24"/>
                <w:szCs w:val="24"/>
              </w:rPr>
            </w:pPr>
            <w:r w:rsidRPr="00ED386C">
              <w:rPr>
                <w:rFonts w:eastAsia="Calibri"/>
                <w:sz w:val="24"/>
                <w:szCs w:val="24"/>
              </w:rPr>
              <w:t>Количествено – стойностни сметки за всички предвидени разходи по проекта с изключение на общите разходи. Документите се представят както във формат .xls или .xlsx, така и подписани лично от кандидата и сканирани във формат .pdf или .jpg по образец от Условията за кандидатстване – Приложение № 15</w:t>
            </w:r>
          </w:p>
          <w:p w14:paraId="2B56B755" w14:textId="77777777" w:rsidR="0004467B" w:rsidRPr="00ED386C" w:rsidRDefault="0004467B" w:rsidP="004F4AAF">
            <w:pPr>
              <w:widowControl/>
              <w:tabs>
                <w:tab w:val="left" w:pos="1026"/>
                <w:tab w:val="left" w:pos="1134"/>
              </w:tabs>
              <w:jc w:val="both"/>
              <w:rPr>
                <w:sz w:val="24"/>
                <w:szCs w:val="24"/>
              </w:rPr>
            </w:pPr>
          </w:p>
        </w:tc>
        <w:tc>
          <w:tcPr>
            <w:tcW w:w="567" w:type="dxa"/>
          </w:tcPr>
          <w:p w14:paraId="38C40F79"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Pr>
          <w:p w14:paraId="54925565"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Pr>
          <w:p w14:paraId="0CE2E5A0"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Pr>
          <w:p w14:paraId="778FEE1C"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04467B" w:rsidRPr="00ED386C" w14:paraId="6F5377B5" w14:textId="77777777" w:rsidTr="00853B5F">
        <w:tc>
          <w:tcPr>
            <w:tcW w:w="458" w:type="dxa"/>
            <w:tcBorders>
              <w:bottom w:val="single" w:sz="4" w:space="0" w:color="auto"/>
            </w:tcBorders>
            <w:shd w:val="clear" w:color="auto" w:fill="BFBFBF" w:themeFill="background1" w:themeFillShade="BF"/>
          </w:tcPr>
          <w:p w14:paraId="572A0624" w14:textId="5E1BF233" w:rsidR="0004467B" w:rsidRPr="00ED386C" w:rsidRDefault="00A8453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24</w:t>
            </w:r>
          </w:p>
        </w:tc>
        <w:tc>
          <w:tcPr>
            <w:tcW w:w="5780" w:type="dxa"/>
            <w:tcBorders>
              <w:bottom w:val="single" w:sz="4" w:space="0" w:color="auto"/>
            </w:tcBorders>
          </w:tcPr>
          <w:p w14:paraId="4E427C8E" w14:textId="77777777" w:rsidR="00A8453F" w:rsidRPr="00ED386C" w:rsidRDefault="00A8453F" w:rsidP="00A8453F">
            <w:pPr>
              <w:widowControl/>
              <w:tabs>
                <w:tab w:val="left" w:pos="1026"/>
                <w:tab w:val="left" w:pos="1134"/>
              </w:tabs>
              <w:jc w:val="both"/>
              <w:rPr>
                <w:sz w:val="24"/>
                <w:szCs w:val="24"/>
              </w:rPr>
            </w:pPr>
            <w:r w:rsidRPr="00ED386C">
              <w:rPr>
                <w:rFonts w:eastAsia="Calibri"/>
                <w:sz w:val="24"/>
                <w:szCs w:val="24"/>
              </w:rPr>
              <w:t>Утвърден горскостопански план или програма</w:t>
            </w:r>
            <w:r w:rsidRPr="00ED386C">
              <w:rPr>
                <w:sz w:val="24"/>
                <w:szCs w:val="24"/>
              </w:rPr>
              <w:t>(обяснителна записка)</w:t>
            </w:r>
            <w:r w:rsidRPr="00ED386C">
              <w:rPr>
                <w:rFonts w:eastAsia="Calibri"/>
                <w:sz w:val="24"/>
                <w:szCs w:val="24"/>
              </w:rPr>
              <w:t>, включително и планът за дейностите по опазване на горските територии от пожари или лесоустройствен проект, план или програма за гората</w:t>
            </w:r>
            <w:r w:rsidRPr="00ED386C">
              <w:rPr>
                <w:sz w:val="24"/>
                <w:szCs w:val="24"/>
              </w:rPr>
              <w:t>(обяснителна записка)</w:t>
            </w:r>
            <w:r w:rsidRPr="00ED386C">
              <w:rPr>
                <w:rFonts w:eastAsia="Calibri"/>
                <w:sz w:val="24"/>
                <w:szCs w:val="24"/>
              </w:rPr>
              <w:t>, с която се кандидатства</w:t>
            </w:r>
            <w:r w:rsidRPr="00ED386C">
              <w:rPr>
                <w:sz w:val="24"/>
                <w:szCs w:val="24"/>
              </w:rPr>
              <w:t xml:space="preserve">, включително частта с таксационните описания на горите, планираното средногодишно ползване на дървесина от тях и горскостопанските карти. </w:t>
            </w:r>
            <w:r w:rsidRPr="00ED386C">
              <w:rPr>
                <w:i/>
                <w:sz w:val="24"/>
                <w:szCs w:val="24"/>
              </w:rPr>
              <w:t>Изисква се в случаите на проектни предложения включващи дейности по т..4 от Раздел 13 „Дейности допустими за финансиране“</w:t>
            </w:r>
            <w:r w:rsidRPr="00ED386C">
              <w:rPr>
                <w:sz w:val="24"/>
                <w:szCs w:val="24"/>
              </w:rPr>
              <w:t>. Представя се във формат .pdf, .jpg, .rar, .7z или .zip.</w:t>
            </w:r>
          </w:p>
          <w:p w14:paraId="023A7790" w14:textId="77777777" w:rsidR="0004467B" w:rsidRPr="00ED386C" w:rsidRDefault="0004467B" w:rsidP="004F4AAF">
            <w:pPr>
              <w:widowControl/>
              <w:tabs>
                <w:tab w:val="left" w:pos="1026"/>
                <w:tab w:val="left" w:pos="1134"/>
              </w:tabs>
              <w:jc w:val="both"/>
              <w:rPr>
                <w:sz w:val="24"/>
                <w:szCs w:val="24"/>
              </w:rPr>
            </w:pPr>
          </w:p>
        </w:tc>
        <w:tc>
          <w:tcPr>
            <w:tcW w:w="567" w:type="dxa"/>
            <w:tcBorders>
              <w:bottom w:val="single" w:sz="4" w:space="0" w:color="auto"/>
            </w:tcBorders>
          </w:tcPr>
          <w:p w14:paraId="180972AE"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567" w:type="dxa"/>
            <w:tcBorders>
              <w:bottom w:val="single" w:sz="4" w:space="0" w:color="auto"/>
            </w:tcBorders>
          </w:tcPr>
          <w:p w14:paraId="3D814CDD"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1275" w:type="dxa"/>
            <w:tcBorders>
              <w:bottom w:val="single" w:sz="4" w:space="0" w:color="auto"/>
            </w:tcBorders>
          </w:tcPr>
          <w:p w14:paraId="246E87FD"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c>
          <w:tcPr>
            <w:tcW w:w="2127" w:type="dxa"/>
            <w:tcBorders>
              <w:bottom w:val="single" w:sz="4" w:space="0" w:color="auto"/>
            </w:tcBorders>
          </w:tcPr>
          <w:p w14:paraId="3F63B63F" w14:textId="77777777" w:rsidR="0004467B" w:rsidRPr="00ED386C" w:rsidRDefault="0004467B" w:rsidP="004F4AAF">
            <w:pPr>
              <w:widowControl/>
              <w:tabs>
                <w:tab w:val="left" w:pos="1026"/>
                <w:tab w:val="left" w:pos="1134"/>
              </w:tabs>
              <w:ind w:left="34"/>
              <w:jc w:val="both"/>
              <w:rPr>
                <w:rFonts w:eastAsiaTheme="minorHAnsi"/>
                <w:sz w:val="24"/>
                <w:szCs w:val="24"/>
                <w:lang w:eastAsia="en-US"/>
              </w:rPr>
            </w:pPr>
          </w:p>
        </w:tc>
      </w:tr>
      <w:tr w:rsidR="00853B5F" w:rsidRPr="00ED386C" w14:paraId="14705469" w14:textId="77777777" w:rsidTr="00853B5F">
        <w:tc>
          <w:tcPr>
            <w:tcW w:w="458" w:type="dxa"/>
            <w:tcBorders>
              <w:right w:val="nil"/>
            </w:tcBorders>
            <w:shd w:val="clear" w:color="auto" w:fill="BFBFBF" w:themeFill="background1" w:themeFillShade="BF"/>
          </w:tcPr>
          <w:p w14:paraId="3C3A502B" w14:textId="77777777" w:rsidR="00853B5F" w:rsidRPr="00ED386C" w:rsidRDefault="00853B5F" w:rsidP="004F4AAF">
            <w:pPr>
              <w:widowControl/>
              <w:tabs>
                <w:tab w:val="left" w:pos="1026"/>
                <w:tab w:val="left" w:pos="1134"/>
              </w:tabs>
              <w:jc w:val="both"/>
              <w:rPr>
                <w:rFonts w:eastAsiaTheme="minorHAnsi"/>
                <w:sz w:val="24"/>
                <w:szCs w:val="24"/>
                <w:lang w:eastAsia="en-US"/>
              </w:rPr>
            </w:pPr>
          </w:p>
        </w:tc>
        <w:tc>
          <w:tcPr>
            <w:tcW w:w="5780" w:type="dxa"/>
            <w:tcBorders>
              <w:left w:val="nil"/>
              <w:right w:val="nil"/>
            </w:tcBorders>
          </w:tcPr>
          <w:p w14:paraId="242268F3" w14:textId="0909753D" w:rsidR="00853B5F" w:rsidRPr="00ED386C" w:rsidRDefault="00853B5F" w:rsidP="00A8453F">
            <w:pPr>
              <w:widowControl/>
              <w:shd w:val="clear" w:color="auto" w:fill="FFFFFF"/>
              <w:autoSpaceDE/>
              <w:autoSpaceDN/>
              <w:adjustRightInd/>
              <w:contextualSpacing/>
              <w:jc w:val="both"/>
              <w:rPr>
                <w:rFonts w:eastAsia="Calibri"/>
                <w:sz w:val="24"/>
                <w:szCs w:val="24"/>
              </w:rPr>
            </w:pPr>
            <w:r w:rsidRPr="00ED386C">
              <w:rPr>
                <w:sz w:val="24"/>
                <w:szCs w:val="24"/>
                <w:lang w:val="x-none"/>
              </w:rPr>
              <w:t>Строително-монтажни работи: строителство, реконструкция, ремонт, рехабилитация</w:t>
            </w:r>
          </w:p>
        </w:tc>
        <w:tc>
          <w:tcPr>
            <w:tcW w:w="567" w:type="dxa"/>
            <w:tcBorders>
              <w:left w:val="nil"/>
              <w:right w:val="nil"/>
            </w:tcBorders>
          </w:tcPr>
          <w:p w14:paraId="5720F842"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567" w:type="dxa"/>
            <w:tcBorders>
              <w:left w:val="nil"/>
              <w:right w:val="nil"/>
            </w:tcBorders>
          </w:tcPr>
          <w:p w14:paraId="26E0EED8"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1275" w:type="dxa"/>
            <w:tcBorders>
              <w:left w:val="nil"/>
              <w:right w:val="nil"/>
            </w:tcBorders>
          </w:tcPr>
          <w:p w14:paraId="1E379968"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2127" w:type="dxa"/>
            <w:tcBorders>
              <w:left w:val="nil"/>
            </w:tcBorders>
          </w:tcPr>
          <w:p w14:paraId="5604E274"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r>
      <w:tr w:rsidR="004F4AAF" w:rsidRPr="00ED386C" w14:paraId="35E9656C" w14:textId="77777777" w:rsidTr="00A17045">
        <w:tc>
          <w:tcPr>
            <w:tcW w:w="458" w:type="dxa"/>
            <w:shd w:val="clear" w:color="auto" w:fill="BFBFBF" w:themeFill="background1" w:themeFillShade="BF"/>
          </w:tcPr>
          <w:p w14:paraId="5FFEA79E" w14:textId="69D77342" w:rsidR="004F4AAF" w:rsidRPr="00ED386C" w:rsidRDefault="00A8453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25</w:t>
            </w:r>
          </w:p>
        </w:tc>
        <w:tc>
          <w:tcPr>
            <w:tcW w:w="5780" w:type="dxa"/>
          </w:tcPr>
          <w:p w14:paraId="395E87B3" w14:textId="77777777" w:rsidR="00A8453F" w:rsidRPr="00ED386C" w:rsidRDefault="00A8453F" w:rsidP="00A8453F">
            <w:pPr>
              <w:widowControl/>
              <w:shd w:val="clear" w:color="auto" w:fill="FFFFFF"/>
              <w:autoSpaceDE/>
              <w:autoSpaceDN/>
              <w:adjustRightInd/>
              <w:contextualSpacing/>
              <w:jc w:val="both"/>
              <w:rPr>
                <w:sz w:val="24"/>
                <w:szCs w:val="24"/>
              </w:rPr>
            </w:pPr>
            <w:r w:rsidRPr="00ED386C">
              <w:rPr>
                <w:rFonts w:eastAsia="Calibri"/>
                <w:sz w:val="24"/>
                <w:szCs w:val="24"/>
              </w:rPr>
              <w:t xml:space="preserve">Документ за собственост на земя и/или друг вид недвижим имот, или документ за ползване върху имота, или документ за учредено право на строеж върху имота. Кандидата следва да представи документ за собственост на земя и/или друг вид недвижими имоти, обект на инвестицията, когато </w:t>
            </w:r>
            <w:r w:rsidRPr="00ED386C">
              <w:rPr>
                <w:rFonts w:eastAsia="Calibri"/>
                <w:sz w:val="24"/>
                <w:szCs w:val="24"/>
              </w:rPr>
              <w:lastRenderedPageBreak/>
              <w:t>проектът ще се изпълнява върху собствен имот. Когато имотът не е собственост на кандидата и в проектното предложение има предвидени разходи за СМР, за които съгласно националното законодателство се изисква учредено право на строеж, кандидата представя документ за учредено право на строеж върху имота за срок не по-малко от 6 години от датата на подаване на проектното предложение. В</w:t>
            </w:r>
            <w:r w:rsidRPr="00ED386C">
              <w:rPr>
                <w:sz w:val="24"/>
                <w:szCs w:val="24"/>
              </w:rPr>
              <w:t xml:space="preserve"> случаите, когато имотът не е собственост на кандидата и в проектното предложение има предвидени разходи за закупуване и/или инсталиране на нови машини, оборудване и съоръжения, необходими за подобряване на производството и/или в проектното предложение има предвидени разходи за СМР, за които не се изисква учредено право на строеж съгласно националното законодателство, кандидатът представя документ за ползване на сградата/помещението за срок не по-малко от 6 години считано от датата на подаване на проектното предложение. Документа се представя сканиран във формат .pdf, .jpg, .zip, .rar или .7z;</w:t>
            </w:r>
          </w:p>
          <w:p w14:paraId="47714D83" w14:textId="1304C74D" w:rsidR="004F4AAF" w:rsidRPr="00ED386C" w:rsidRDefault="004F4AAF" w:rsidP="004F4AAF">
            <w:pPr>
              <w:widowControl/>
              <w:tabs>
                <w:tab w:val="left" w:pos="1026"/>
                <w:tab w:val="left" w:pos="1134"/>
              </w:tabs>
              <w:jc w:val="both"/>
              <w:rPr>
                <w:sz w:val="24"/>
                <w:szCs w:val="24"/>
                <w:lang w:val="x-none"/>
              </w:rPr>
            </w:pPr>
          </w:p>
        </w:tc>
        <w:tc>
          <w:tcPr>
            <w:tcW w:w="567" w:type="dxa"/>
          </w:tcPr>
          <w:p w14:paraId="60B770C1"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786D97F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1F6BE89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09C717D1"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7D42407B" w14:textId="77777777" w:rsidTr="006F7BA5">
        <w:trPr>
          <w:trHeight w:val="728"/>
        </w:trPr>
        <w:tc>
          <w:tcPr>
            <w:tcW w:w="458" w:type="dxa"/>
            <w:shd w:val="clear" w:color="auto" w:fill="BFBFBF" w:themeFill="background1" w:themeFillShade="BF"/>
          </w:tcPr>
          <w:p w14:paraId="406B393C" w14:textId="7186884B" w:rsidR="004F4AAF" w:rsidRPr="00ED386C" w:rsidRDefault="004F4AAF" w:rsidP="00190C7A">
            <w:pPr>
              <w:widowControl/>
              <w:tabs>
                <w:tab w:val="left" w:pos="1026"/>
                <w:tab w:val="left" w:pos="1134"/>
              </w:tabs>
              <w:jc w:val="both"/>
              <w:rPr>
                <w:rFonts w:eastAsiaTheme="minorHAnsi"/>
                <w:sz w:val="24"/>
                <w:szCs w:val="24"/>
                <w:lang w:eastAsia="en-US"/>
              </w:rPr>
            </w:pPr>
            <w:r w:rsidRPr="00ED386C">
              <w:rPr>
                <w:rFonts w:eastAsiaTheme="minorHAnsi"/>
                <w:sz w:val="24"/>
                <w:szCs w:val="24"/>
                <w:lang w:val="en-US" w:eastAsia="en-US"/>
              </w:rPr>
              <w:t>2</w:t>
            </w:r>
            <w:r w:rsidR="00A8453F" w:rsidRPr="00ED386C">
              <w:rPr>
                <w:rFonts w:eastAsiaTheme="minorHAnsi"/>
                <w:sz w:val="24"/>
                <w:szCs w:val="24"/>
                <w:lang w:eastAsia="en-US"/>
              </w:rPr>
              <w:t>6</w:t>
            </w:r>
          </w:p>
        </w:tc>
        <w:tc>
          <w:tcPr>
            <w:tcW w:w="5780" w:type="dxa"/>
          </w:tcPr>
          <w:p w14:paraId="16AB3CD1" w14:textId="77777777" w:rsidR="006F7BA5" w:rsidRPr="00ED386C" w:rsidRDefault="006F7BA5" w:rsidP="006F7BA5">
            <w:pPr>
              <w:widowControl/>
              <w:shd w:val="clear" w:color="auto" w:fill="FFFFFF"/>
              <w:autoSpaceDE/>
              <w:autoSpaceDN/>
              <w:adjustRightInd/>
              <w:contextualSpacing/>
              <w:jc w:val="both"/>
              <w:rPr>
                <w:sz w:val="24"/>
                <w:szCs w:val="24"/>
              </w:rPr>
            </w:pPr>
            <w:r w:rsidRPr="00ED386C">
              <w:rPr>
                <w:sz w:val="24"/>
                <w:szCs w:val="24"/>
              </w:rPr>
              <w:t>Документ за собственост на горите, с които се кандидатства за подпомагане, придружени със скици на поземлените имоти</w:t>
            </w:r>
            <w:r w:rsidRPr="00ED386C">
              <w:rPr>
                <w:i/>
                <w:sz w:val="24"/>
                <w:szCs w:val="24"/>
              </w:rPr>
              <w:t xml:space="preserve">. </w:t>
            </w:r>
            <w:r w:rsidRPr="00ED386C">
              <w:rPr>
                <w:sz w:val="24"/>
                <w:szCs w:val="24"/>
              </w:rPr>
              <w:t>Представят се сканирани във формат .pdf, .jpg, .rar, .7z или .zip;</w:t>
            </w:r>
          </w:p>
          <w:p w14:paraId="6C7F8298" w14:textId="096D9BE6" w:rsidR="004F4AAF" w:rsidRPr="00ED386C" w:rsidRDefault="004F4AAF" w:rsidP="004F4AAF">
            <w:pPr>
              <w:widowControl/>
              <w:tabs>
                <w:tab w:val="left" w:pos="1026"/>
                <w:tab w:val="left" w:pos="1134"/>
              </w:tabs>
              <w:jc w:val="both"/>
              <w:rPr>
                <w:sz w:val="24"/>
                <w:szCs w:val="24"/>
                <w:lang w:val="x-none"/>
              </w:rPr>
            </w:pPr>
          </w:p>
        </w:tc>
        <w:tc>
          <w:tcPr>
            <w:tcW w:w="567" w:type="dxa"/>
          </w:tcPr>
          <w:p w14:paraId="72C1EC3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148FE28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EF157A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3BBDD933"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357E723A" w14:textId="77777777" w:rsidTr="00A17045">
        <w:tc>
          <w:tcPr>
            <w:tcW w:w="458" w:type="dxa"/>
            <w:shd w:val="clear" w:color="auto" w:fill="BFBFBF" w:themeFill="background1" w:themeFillShade="BF"/>
          </w:tcPr>
          <w:p w14:paraId="0C02F96D" w14:textId="0994D8FD" w:rsidR="004F4AAF" w:rsidRPr="00ED386C" w:rsidRDefault="006F7BA5" w:rsidP="004F4AAF">
            <w:pPr>
              <w:widowControl/>
              <w:tabs>
                <w:tab w:val="left" w:pos="1026"/>
                <w:tab w:val="left" w:pos="1134"/>
              </w:tabs>
              <w:jc w:val="both"/>
              <w:rPr>
                <w:rFonts w:eastAsiaTheme="minorHAnsi"/>
                <w:sz w:val="24"/>
                <w:szCs w:val="24"/>
                <w:lang w:val="en-US" w:eastAsia="en-US"/>
              </w:rPr>
            </w:pPr>
            <w:r w:rsidRPr="00ED386C">
              <w:rPr>
                <w:rFonts w:eastAsiaTheme="minorHAnsi"/>
                <w:sz w:val="24"/>
                <w:szCs w:val="24"/>
                <w:lang w:val="en-US" w:eastAsia="en-US"/>
              </w:rPr>
              <w:t>27</w:t>
            </w:r>
          </w:p>
        </w:tc>
        <w:tc>
          <w:tcPr>
            <w:tcW w:w="5780" w:type="dxa"/>
          </w:tcPr>
          <w:p w14:paraId="113955FB" w14:textId="77777777" w:rsidR="006F7BA5" w:rsidRPr="00ED386C" w:rsidRDefault="006F7BA5" w:rsidP="006F7BA5">
            <w:pPr>
              <w:widowControl/>
              <w:shd w:val="clear" w:color="auto" w:fill="FFFFFF"/>
              <w:autoSpaceDE/>
              <w:autoSpaceDN/>
              <w:adjustRightInd/>
              <w:contextualSpacing/>
              <w:jc w:val="both"/>
              <w:rPr>
                <w:sz w:val="24"/>
                <w:szCs w:val="24"/>
              </w:rPr>
            </w:pPr>
            <w:r w:rsidRPr="00ED386C">
              <w:rPr>
                <w:rFonts w:eastAsia="Calibri"/>
                <w:sz w:val="24"/>
                <w:szCs w:val="24"/>
              </w:rPr>
              <w:t xml:space="preserve">Удостоверение за данъчна оценка, издадено в рамките на месеца, предхождащ датата на подаване на проектното предложение. </w:t>
            </w:r>
            <w:r w:rsidRPr="00ED386C">
              <w:rPr>
                <w:rFonts w:eastAsia="Calibri"/>
                <w:i/>
                <w:sz w:val="24"/>
                <w:szCs w:val="24"/>
              </w:rPr>
              <w:t>Важи в случай, че проектът включва разходи за закупуване на земя, сгради и/или друга недвижима собственост</w:t>
            </w:r>
            <w:r w:rsidRPr="00ED386C">
              <w:rPr>
                <w:rFonts w:eastAsia="Calibri"/>
                <w:sz w:val="24"/>
                <w:szCs w:val="24"/>
              </w:rPr>
              <w:t xml:space="preserve">. Представя се сканиран във формат .pdf или .jpg. </w:t>
            </w:r>
            <w:r w:rsidRPr="00ED386C">
              <w:rPr>
                <w:rFonts w:eastAsia="Calibri"/>
                <w:i/>
                <w:sz w:val="24"/>
                <w:szCs w:val="24"/>
              </w:rPr>
              <w:t>Когато към датата на подаване на проектното предложение този документ не е представен или е представен входящ номер на искане за издаване на документа от съответния орган, кандидатът трябва да представи изискуемият документ най-късно на етап оценка за АСД, след изискването му от КППП;</w:t>
            </w:r>
          </w:p>
          <w:p w14:paraId="69277574" w14:textId="4248DB84" w:rsidR="004F4AAF" w:rsidRPr="00ED386C" w:rsidRDefault="004F4AAF" w:rsidP="004F4AAF">
            <w:pPr>
              <w:jc w:val="both"/>
              <w:rPr>
                <w:rFonts w:eastAsiaTheme="minorHAnsi"/>
                <w:sz w:val="24"/>
                <w:szCs w:val="24"/>
                <w:lang w:eastAsia="en-US"/>
              </w:rPr>
            </w:pPr>
          </w:p>
        </w:tc>
        <w:tc>
          <w:tcPr>
            <w:tcW w:w="567" w:type="dxa"/>
          </w:tcPr>
          <w:p w14:paraId="29D1DF73"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7375FF5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10D282A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76EB21D9"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5F06185E" w14:textId="77777777" w:rsidTr="00A17045">
        <w:tc>
          <w:tcPr>
            <w:tcW w:w="458" w:type="dxa"/>
            <w:shd w:val="clear" w:color="auto" w:fill="BFBFBF" w:themeFill="background1" w:themeFillShade="BF"/>
          </w:tcPr>
          <w:p w14:paraId="4EF0E03B" w14:textId="39DC556C" w:rsidR="004F4AAF" w:rsidRPr="00ED386C" w:rsidRDefault="004F4AAF" w:rsidP="004F4AAF">
            <w:pPr>
              <w:widowControl/>
              <w:tabs>
                <w:tab w:val="left" w:pos="1026"/>
                <w:tab w:val="left" w:pos="1134"/>
              </w:tabs>
              <w:jc w:val="both"/>
              <w:rPr>
                <w:rFonts w:eastAsiaTheme="minorHAnsi"/>
                <w:sz w:val="24"/>
                <w:szCs w:val="24"/>
                <w:lang w:val="en-US" w:eastAsia="en-US"/>
              </w:rPr>
            </w:pPr>
            <w:r w:rsidRPr="00ED386C">
              <w:rPr>
                <w:rFonts w:eastAsiaTheme="minorHAnsi"/>
                <w:sz w:val="24"/>
                <w:szCs w:val="24"/>
                <w:lang w:eastAsia="en-US"/>
              </w:rPr>
              <w:t>2</w:t>
            </w:r>
            <w:r w:rsidR="006F7BA5" w:rsidRPr="00ED386C">
              <w:rPr>
                <w:rFonts w:eastAsiaTheme="minorHAnsi"/>
                <w:sz w:val="24"/>
                <w:szCs w:val="24"/>
                <w:lang w:val="en-US" w:eastAsia="en-US"/>
              </w:rPr>
              <w:t>8</w:t>
            </w:r>
          </w:p>
        </w:tc>
        <w:tc>
          <w:tcPr>
            <w:tcW w:w="5780" w:type="dxa"/>
          </w:tcPr>
          <w:p w14:paraId="4EC55F14" w14:textId="77777777" w:rsidR="006F7BA5" w:rsidRPr="00ED386C" w:rsidRDefault="006F7BA5" w:rsidP="006F7BA5">
            <w:pPr>
              <w:widowControl/>
              <w:shd w:val="clear" w:color="auto" w:fill="FFFFFF"/>
              <w:autoSpaceDE/>
              <w:autoSpaceDN/>
              <w:adjustRightInd/>
              <w:contextualSpacing/>
              <w:jc w:val="both"/>
              <w:rPr>
                <w:rFonts w:eastAsia="Calibri"/>
                <w:sz w:val="24"/>
                <w:szCs w:val="24"/>
              </w:rPr>
            </w:pPr>
            <w:r w:rsidRPr="00ED386C">
              <w:rPr>
                <w:sz w:val="24"/>
                <w:szCs w:val="24"/>
              </w:rPr>
              <w:t xml:space="preserve">Предварителен договор за покупко-продажба на земя и/или сгради и други недвижими активи. </w:t>
            </w:r>
            <w:r w:rsidRPr="00ED386C">
              <w:rPr>
                <w:i/>
                <w:sz w:val="24"/>
                <w:szCs w:val="24"/>
              </w:rPr>
              <w:t xml:space="preserve">Изисква се, </w:t>
            </w:r>
            <w:r w:rsidRPr="00ED386C">
              <w:rPr>
                <w:i/>
                <w:sz w:val="24"/>
                <w:szCs w:val="24"/>
              </w:rPr>
              <w:lastRenderedPageBreak/>
              <w:t xml:space="preserve">в случай че с проектното предложение се кандидатства за закупуването на земя и/или сгради и други недвижими активи по буква „а“ от т. 1 на Раздел 14 „Категории разходи, допустими за финансиране“, и в случай че ще бъдат закупени след кандидатстването по реда на настоящата процедура. </w:t>
            </w:r>
            <w:r w:rsidRPr="00ED386C">
              <w:rPr>
                <w:sz w:val="24"/>
                <w:szCs w:val="24"/>
              </w:rPr>
              <w:t>Представя се сканиран във формат .pdf или .jpg;</w:t>
            </w:r>
          </w:p>
          <w:p w14:paraId="09D70404" w14:textId="54C5F636" w:rsidR="004F4AAF" w:rsidRPr="00ED386C" w:rsidRDefault="004F4AAF" w:rsidP="004F4AAF">
            <w:pPr>
              <w:jc w:val="both"/>
              <w:rPr>
                <w:rFonts w:eastAsiaTheme="minorHAnsi"/>
                <w:sz w:val="24"/>
                <w:szCs w:val="24"/>
                <w:lang w:eastAsia="en-US"/>
              </w:rPr>
            </w:pPr>
          </w:p>
        </w:tc>
        <w:tc>
          <w:tcPr>
            <w:tcW w:w="567" w:type="dxa"/>
          </w:tcPr>
          <w:p w14:paraId="18C1B2F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59FC9430"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49CDCE14"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7767AA8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579FFB18" w14:textId="77777777" w:rsidTr="00A17045">
        <w:tc>
          <w:tcPr>
            <w:tcW w:w="458" w:type="dxa"/>
            <w:shd w:val="clear" w:color="auto" w:fill="BFBFBF" w:themeFill="background1" w:themeFillShade="BF"/>
          </w:tcPr>
          <w:p w14:paraId="07E1BCD2" w14:textId="3CBE56FD" w:rsidR="004F4AAF" w:rsidRPr="00ED386C" w:rsidRDefault="006F7BA5"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29</w:t>
            </w:r>
          </w:p>
        </w:tc>
        <w:tc>
          <w:tcPr>
            <w:tcW w:w="5780" w:type="dxa"/>
          </w:tcPr>
          <w:p w14:paraId="546A4D7E" w14:textId="0C6D81A6" w:rsidR="006F7BA5" w:rsidRPr="00ED386C" w:rsidRDefault="006F7BA5" w:rsidP="006F7BA5">
            <w:pPr>
              <w:widowControl/>
              <w:shd w:val="clear" w:color="auto" w:fill="FFFFFF"/>
              <w:autoSpaceDE/>
              <w:autoSpaceDN/>
              <w:adjustRightInd/>
              <w:contextualSpacing/>
              <w:jc w:val="both"/>
              <w:rPr>
                <w:rFonts w:eastAsia="Calibri"/>
                <w:i/>
                <w:sz w:val="24"/>
                <w:szCs w:val="24"/>
              </w:rPr>
            </w:pPr>
            <w:r w:rsidRPr="00ED386C">
              <w:rPr>
                <w:sz w:val="24"/>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ED386C">
              <w:rPr>
                <w:rFonts w:eastAsia="Calibri"/>
                <w:sz w:val="24"/>
                <w:szCs w:val="24"/>
              </w:rPr>
              <w:t xml:space="preserve"> Документите се представят във формат .jpg, .jpeg, .pdf, .zip, .rar или .7z. </w:t>
            </w:r>
            <w:r w:rsidRPr="00ED386C">
              <w:rPr>
                <w:rFonts w:eastAsia="Calibri"/>
                <w:i/>
                <w:sz w:val="24"/>
                <w:szCs w:val="24"/>
              </w:rPr>
              <w:t>Когато към датата на подаване на проектното предложение тези документи не са представени, а е представен входящ номер на искане за издаване от съответния орган, кандидатът трябва да представи документите най-късно на етап оценка за АСД, след изискването му от КППП</w:t>
            </w:r>
            <w:r w:rsidRPr="00ED386C">
              <w:rPr>
                <w:rFonts w:eastAsia="Calibri"/>
                <w:sz w:val="24"/>
                <w:szCs w:val="24"/>
              </w:rPr>
              <w:t>;</w:t>
            </w:r>
          </w:p>
          <w:p w14:paraId="7A1582A0" w14:textId="6456ED1F" w:rsidR="004F4AAF" w:rsidRPr="00ED386C" w:rsidRDefault="004F4AAF" w:rsidP="006F7BA5">
            <w:pPr>
              <w:jc w:val="both"/>
              <w:rPr>
                <w:rFonts w:eastAsiaTheme="minorHAnsi"/>
                <w:sz w:val="24"/>
                <w:szCs w:val="24"/>
                <w:lang w:eastAsia="en-US"/>
              </w:rPr>
            </w:pPr>
          </w:p>
        </w:tc>
        <w:tc>
          <w:tcPr>
            <w:tcW w:w="567" w:type="dxa"/>
          </w:tcPr>
          <w:p w14:paraId="26413920"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2F3943F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42F1FFB3"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58EB581B"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7BEC005E" w14:textId="77777777" w:rsidTr="00A17045">
        <w:tc>
          <w:tcPr>
            <w:tcW w:w="458" w:type="dxa"/>
            <w:shd w:val="clear" w:color="auto" w:fill="BFBFBF" w:themeFill="background1" w:themeFillShade="BF"/>
          </w:tcPr>
          <w:p w14:paraId="2F70A827" w14:textId="40B80ED3" w:rsidR="004F4AAF" w:rsidRPr="00ED386C" w:rsidRDefault="006F7BA5"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30</w:t>
            </w:r>
          </w:p>
        </w:tc>
        <w:tc>
          <w:tcPr>
            <w:tcW w:w="5780" w:type="dxa"/>
          </w:tcPr>
          <w:p w14:paraId="53F3D35C" w14:textId="77777777" w:rsidR="006F7BA5" w:rsidRPr="00ED386C" w:rsidRDefault="006F7BA5" w:rsidP="006F7BA5">
            <w:pPr>
              <w:widowControl/>
              <w:shd w:val="clear" w:color="auto" w:fill="FFFFFF"/>
              <w:autoSpaceDE/>
              <w:autoSpaceDN/>
              <w:adjustRightInd/>
              <w:spacing w:after="240"/>
              <w:contextualSpacing/>
              <w:jc w:val="both"/>
              <w:rPr>
                <w:sz w:val="24"/>
                <w:szCs w:val="24"/>
              </w:rPr>
            </w:pPr>
            <w:r w:rsidRPr="00ED386C">
              <w:rPr>
                <w:sz w:val="24"/>
                <w:szCs w:val="24"/>
              </w:rPr>
              <w:t>Разрешение за строеж, когато издаването му се изисква съгласно Закона за устройство на територията/</w:t>
            </w:r>
            <w:r w:rsidRPr="00ED386C">
              <w:rPr>
                <w:i/>
                <w:sz w:val="24"/>
                <w:szCs w:val="24"/>
              </w:rPr>
              <w:t xml:space="preserve"> Когато към датата на подаване на проектното предложение този документ не е представен, а е представен входящ номер на искане за издаване на документа от съответния орган, кандидатът трябва да представи изискуемият документ най-късно на етап оценка за АСД, след изискването му от КППП;</w:t>
            </w:r>
            <w:r w:rsidRPr="00ED386C">
              <w:rPr>
                <w:sz w:val="24"/>
                <w:szCs w:val="24"/>
              </w:rPr>
              <w:t xml:space="preserve">/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w:t>
            </w:r>
            <w:r w:rsidRPr="00ED386C">
              <w:rPr>
                <w:sz w:val="24"/>
                <w:szCs w:val="24"/>
              </w:rPr>
              <w:lastRenderedPageBreak/>
              <w:t>територията;</w:t>
            </w:r>
            <w:r w:rsidRPr="00ED386C">
              <w:rPr>
                <w:i/>
                <w:sz w:val="24"/>
                <w:szCs w:val="24"/>
              </w:rPr>
              <w:t xml:space="preserve"> Изисква се, в случай че проектът включва разходи за СМР и за тях не се изисква издаване на разрешение за строеж съгласно ЗУТ</w:t>
            </w:r>
            <w:r w:rsidRPr="00ED386C">
              <w:rPr>
                <w:sz w:val="24"/>
                <w:szCs w:val="24"/>
              </w:rPr>
              <w:t xml:space="preserve">. Документа се представя сканиран във формат .pdf или .jpg. </w:t>
            </w:r>
            <w:r w:rsidRPr="00ED386C">
              <w:rPr>
                <w:i/>
                <w:sz w:val="24"/>
                <w:szCs w:val="24"/>
              </w:rPr>
              <w:t>Когато към датата на подаване на проектното предложение този документ не е представен, а е представен входящ номер на искане за издаване на документа от съответния орган, кандидатът трябва да представи изискуемият документ най-късно на етап оценка за АСД, след изискването му от КППП;</w:t>
            </w:r>
            <w:r w:rsidRPr="00ED386C">
              <w:rPr>
                <w:sz w:val="24"/>
                <w:szCs w:val="24"/>
              </w:rPr>
              <w:t xml:space="preserve">  </w:t>
            </w:r>
          </w:p>
          <w:p w14:paraId="796F5F87" w14:textId="60137127" w:rsidR="004F4AAF" w:rsidRPr="00ED386C" w:rsidRDefault="004F4AAF" w:rsidP="004F4AAF">
            <w:pPr>
              <w:jc w:val="both"/>
              <w:rPr>
                <w:rFonts w:eastAsiaTheme="minorHAnsi"/>
                <w:sz w:val="24"/>
                <w:szCs w:val="24"/>
                <w:lang w:eastAsia="en-US"/>
              </w:rPr>
            </w:pPr>
          </w:p>
        </w:tc>
        <w:tc>
          <w:tcPr>
            <w:tcW w:w="567" w:type="dxa"/>
          </w:tcPr>
          <w:p w14:paraId="40B0AD3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54F2C5E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009F8A2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03840CC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2A8E6171" w14:textId="77777777" w:rsidTr="00A17045">
        <w:tc>
          <w:tcPr>
            <w:tcW w:w="458" w:type="dxa"/>
            <w:shd w:val="clear" w:color="auto" w:fill="BFBFBF" w:themeFill="background1" w:themeFillShade="BF"/>
          </w:tcPr>
          <w:p w14:paraId="194484F2" w14:textId="621DA530"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26</w:t>
            </w:r>
          </w:p>
        </w:tc>
        <w:tc>
          <w:tcPr>
            <w:tcW w:w="5780" w:type="dxa"/>
          </w:tcPr>
          <w:p w14:paraId="74ACFC52" w14:textId="1403306D" w:rsidR="004F4AAF" w:rsidRPr="00ED386C" w:rsidRDefault="006F7BA5" w:rsidP="004F4AAF">
            <w:pPr>
              <w:jc w:val="both"/>
              <w:rPr>
                <w:rFonts w:eastAsiaTheme="minorHAnsi"/>
                <w:sz w:val="24"/>
                <w:szCs w:val="24"/>
                <w:lang w:eastAsia="en-US"/>
              </w:rPr>
            </w:pPr>
            <w:r w:rsidRPr="00ED386C">
              <w:rPr>
                <w:sz w:val="24"/>
                <w:szCs w:val="24"/>
              </w:rPr>
              <w:t>Подробни количествени сметки за предвидените строително-монтажни работи, заверени от правоспособно лице;</w:t>
            </w:r>
            <w:r w:rsidRPr="00ED386C">
              <w:rPr>
                <w:i/>
                <w:sz w:val="24"/>
                <w:szCs w:val="24"/>
              </w:rPr>
              <w:t xml:space="preserve"> Изискват се, в случай че проектът включва разходи за СМР</w:t>
            </w:r>
            <w:r w:rsidRPr="00ED386C">
              <w:rPr>
                <w:sz w:val="24"/>
                <w:szCs w:val="24"/>
              </w:rPr>
              <w:t xml:space="preserve">. Представят се във формат .xls или .xlsx и подписани от кандидата и сканирани във формат .pdf или .jpg. Също така документите могат да бъдат представени и електронно подписани или архивирани във формати </w:t>
            </w:r>
            <w:r w:rsidRPr="00ED386C">
              <w:rPr>
                <w:i/>
                <w:sz w:val="24"/>
                <w:szCs w:val="24"/>
              </w:rPr>
              <w:t>.7z</w:t>
            </w:r>
            <w:r w:rsidRPr="00ED386C">
              <w:rPr>
                <w:sz w:val="24"/>
                <w:szCs w:val="24"/>
              </w:rPr>
              <w:t>, .</w:t>
            </w:r>
            <w:r w:rsidRPr="00ED386C">
              <w:rPr>
                <w:i/>
                <w:sz w:val="24"/>
                <w:szCs w:val="24"/>
              </w:rPr>
              <w:t>rar или .zip</w:t>
            </w:r>
            <w:r w:rsidRPr="00ED386C">
              <w:rPr>
                <w:sz w:val="24"/>
                <w:szCs w:val="24"/>
              </w:rPr>
              <w:t>;</w:t>
            </w:r>
          </w:p>
        </w:tc>
        <w:tc>
          <w:tcPr>
            <w:tcW w:w="567" w:type="dxa"/>
          </w:tcPr>
          <w:p w14:paraId="2B58CFC6"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0927ADA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523EC261"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4CB3D8BB"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30999DBB" w14:textId="77777777" w:rsidTr="00A17045">
        <w:tc>
          <w:tcPr>
            <w:tcW w:w="458" w:type="dxa"/>
            <w:shd w:val="clear" w:color="auto" w:fill="BFBFBF" w:themeFill="background1" w:themeFillShade="BF"/>
          </w:tcPr>
          <w:p w14:paraId="333CE7EB" w14:textId="6B9AFFF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27</w:t>
            </w:r>
          </w:p>
        </w:tc>
        <w:tc>
          <w:tcPr>
            <w:tcW w:w="5780" w:type="dxa"/>
          </w:tcPr>
          <w:p w14:paraId="429A013B" w14:textId="06C3EA3E" w:rsidR="004F4AAF" w:rsidRPr="00ED386C" w:rsidRDefault="006F7BA5" w:rsidP="00853B5F">
            <w:pPr>
              <w:widowControl/>
              <w:shd w:val="clear" w:color="auto" w:fill="FFFFFF"/>
              <w:autoSpaceDE/>
              <w:autoSpaceDN/>
              <w:adjustRightInd/>
              <w:spacing w:after="240"/>
              <w:contextualSpacing/>
              <w:jc w:val="both"/>
              <w:rPr>
                <w:sz w:val="24"/>
                <w:szCs w:val="24"/>
              </w:rPr>
            </w:pPr>
            <w:r w:rsidRPr="00ED386C">
              <w:rPr>
                <w:sz w:val="24"/>
                <w:szCs w:val="24"/>
              </w:rPr>
              <w:t>Разрешение за поставяне, издадено в съответствие със Закона за устройство на територията за разходи за преместваеми обекти; Представя се във формат .pdf или .jpg.</w:t>
            </w:r>
            <w:r w:rsidRPr="00ED386C">
              <w:rPr>
                <w:i/>
                <w:sz w:val="24"/>
                <w:szCs w:val="24"/>
              </w:rPr>
              <w:t xml:space="preserve"> Когато проектното предложение включва разходи за СМР и към датата на кандидатстване този документ не е представен, а е представен входящ номер на искане за издаване на документа от съответния орган, кандидатът трябва да представи изискуемият документ най-късно на етап оценка за АСД, след изискването му от КППП;</w:t>
            </w:r>
          </w:p>
        </w:tc>
        <w:tc>
          <w:tcPr>
            <w:tcW w:w="567" w:type="dxa"/>
          </w:tcPr>
          <w:p w14:paraId="292E0CA0"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66A727F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35B4563E"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625D4E81"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7B594AC" w14:textId="77777777" w:rsidTr="00215383">
        <w:tc>
          <w:tcPr>
            <w:tcW w:w="10774" w:type="dxa"/>
            <w:gridSpan w:val="6"/>
            <w:shd w:val="clear" w:color="auto" w:fill="BFBFBF" w:themeFill="background1" w:themeFillShade="BF"/>
          </w:tcPr>
          <w:p w14:paraId="6478C1F4"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r w:rsidRPr="00ED386C">
              <w:rPr>
                <w:sz w:val="24"/>
                <w:szCs w:val="24"/>
                <w:lang w:val="x-none"/>
              </w:rPr>
              <w:t>Машини, съоръжения, оборудване и обзавеждане</w:t>
            </w:r>
          </w:p>
        </w:tc>
      </w:tr>
      <w:tr w:rsidR="004F4AAF" w:rsidRPr="00ED386C" w14:paraId="0DA1EE2E" w14:textId="77777777" w:rsidTr="00853B5F">
        <w:tc>
          <w:tcPr>
            <w:tcW w:w="458" w:type="dxa"/>
            <w:tcBorders>
              <w:bottom w:val="single" w:sz="4" w:space="0" w:color="auto"/>
            </w:tcBorders>
            <w:shd w:val="clear" w:color="auto" w:fill="BFBFBF" w:themeFill="background1" w:themeFillShade="BF"/>
          </w:tcPr>
          <w:p w14:paraId="5C153498"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w:t>
            </w:r>
          </w:p>
        </w:tc>
        <w:tc>
          <w:tcPr>
            <w:tcW w:w="5780" w:type="dxa"/>
            <w:tcBorders>
              <w:bottom w:val="single" w:sz="4" w:space="0" w:color="auto"/>
            </w:tcBorders>
          </w:tcPr>
          <w:p w14:paraId="73D2A283" w14:textId="77777777" w:rsidR="00853B5F" w:rsidRPr="00ED386C" w:rsidRDefault="00853B5F" w:rsidP="00853B5F">
            <w:pPr>
              <w:widowControl/>
              <w:shd w:val="clear" w:color="auto" w:fill="FFFFFF"/>
              <w:autoSpaceDE/>
              <w:autoSpaceDN/>
              <w:adjustRightInd/>
              <w:spacing w:after="240"/>
              <w:contextualSpacing/>
              <w:jc w:val="both"/>
              <w:rPr>
                <w:sz w:val="24"/>
                <w:szCs w:val="24"/>
              </w:rPr>
            </w:pPr>
            <w:r w:rsidRPr="00ED386C">
              <w:rPr>
                <w:rFonts w:eastAsia="Calibri"/>
                <w:sz w:val="24"/>
                <w:szCs w:val="24"/>
              </w:rPr>
              <w:t xml:space="preserve">Технологичен/технически проект ведно със схема и описание на технологичния процес, изготвен и заверен от правоспособно лице. </w:t>
            </w:r>
            <w:r w:rsidRPr="00ED386C">
              <w:rPr>
                <w:rFonts w:eastAsia="Calibri"/>
                <w:i/>
                <w:sz w:val="24"/>
                <w:szCs w:val="24"/>
              </w:rPr>
              <w:t>Изисква се в случаите, когато същия не е представен в част „Технологична“ на техническия/работния проект, тъй като проектното предложение не включва разходи за СМР по буква „а“ от т. 1 на Раздел 14 „Категории разходи, допустими за финансиране“, а само разходи по буква „б“ от същия раздел и свързаните с тях</w:t>
            </w:r>
            <w:r w:rsidRPr="00ED386C">
              <w:rPr>
                <w:rFonts w:eastAsia="Calibri"/>
                <w:sz w:val="24"/>
                <w:szCs w:val="24"/>
              </w:rPr>
              <w:t xml:space="preserve">. Представя се сканиран във формат </w:t>
            </w:r>
            <w:r w:rsidRPr="00ED386C">
              <w:rPr>
                <w:rFonts w:eastAsia="Calibri"/>
                <w:sz w:val="24"/>
                <w:szCs w:val="24"/>
              </w:rPr>
              <w:lastRenderedPageBreak/>
              <w:t>.jpg, .jpeg, .pdf, .zip, .rar или .7z;</w:t>
            </w:r>
          </w:p>
          <w:p w14:paraId="348F8835" w14:textId="14574A86" w:rsidR="004F4AAF" w:rsidRPr="00ED386C" w:rsidRDefault="004F4AAF" w:rsidP="004F4AAF">
            <w:pPr>
              <w:widowControl/>
              <w:tabs>
                <w:tab w:val="left" w:pos="1026"/>
                <w:tab w:val="left" w:pos="1134"/>
              </w:tabs>
              <w:jc w:val="both"/>
              <w:rPr>
                <w:rFonts w:eastAsiaTheme="minorHAnsi"/>
                <w:sz w:val="24"/>
                <w:szCs w:val="24"/>
                <w:lang w:eastAsia="en-US"/>
              </w:rPr>
            </w:pPr>
          </w:p>
        </w:tc>
        <w:tc>
          <w:tcPr>
            <w:tcW w:w="567" w:type="dxa"/>
            <w:tcBorders>
              <w:bottom w:val="single" w:sz="4" w:space="0" w:color="auto"/>
            </w:tcBorders>
          </w:tcPr>
          <w:p w14:paraId="01691CB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Borders>
              <w:bottom w:val="single" w:sz="4" w:space="0" w:color="auto"/>
            </w:tcBorders>
          </w:tcPr>
          <w:p w14:paraId="387E780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Borders>
              <w:bottom w:val="single" w:sz="4" w:space="0" w:color="auto"/>
            </w:tcBorders>
          </w:tcPr>
          <w:p w14:paraId="66D0B569"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Borders>
              <w:bottom w:val="single" w:sz="4" w:space="0" w:color="auto"/>
            </w:tcBorders>
          </w:tcPr>
          <w:p w14:paraId="6FCC59E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853B5F" w:rsidRPr="00ED386C" w14:paraId="312619BB" w14:textId="77777777" w:rsidTr="00853B5F">
        <w:tc>
          <w:tcPr>
            <w:tcW w:w="458" w:type="dxa"/>
            <w:tcBorders>
              <w:right w:val="nil"/>
            </w:tcBorders>
            <w:shd w:val="clear" w:color="auto" w:fill="BFBFBF" w:themeFill="background1" w:themeFillShade="BF"/>
          </w:tcPr>
          <w:p w14:paraId="53A93FAE" w14:textId="77777777" w:rsidR="00853B5F" w:rsidRPr="00ED386C" w:rsidRDefault="00853B5F" w:rsidP="004F4AAF">
            <w:pPr>
              <w:widowControl/>
              <w:tabs>
                <w:tab w:val="left" w:pos="1026"/>
                <w:tab w:val="left" w:pos="1134"/>
              </w:tabs>
              <w:jc w:val="both"/>
              <w:rPr>
                <w:rFonts w:eastAsiaTheme="minorHAnsi"/>
                <w:sz w:val="24"/>
                <w:szCs w:val="24"/>
                <w:lang w:eastAsia="en-US"/>
              </w:rPr>
            </w:pPr>
          </w:p>
        </w:tc>
        <w:tc>
          <w:tcPr>
            <w:tcW w:w="5780" w:type="dxa"/>
            <w:tcBorders>
              <w:left w:val="nil"/>
              <w:right w:val="nil"/>
            </w:tcBorders>
          </w:tcPr>
          <w:p w14:paraId="31A27205" w14:textId="77777777" w:rsidR="00853B5F" w:rsidRPr="00ED386C" w:rsidRDefault="00853B5F" w:rsidP="00853B5F">
            <w:pPr>
              <w:ind w:left="317" w:firstLine="318"/>
              <w:rPr>
                <w:b/>
                <w:i/>
                <w:sz w:val="24"/>
                <w:szCs w:val="24"/>
              </w:rPr>
            </w:pPr>
            <w:r w:rsidRPr="00ED386C">
              <w:rPr>
                <w:rFonts w:eastAsia="Calibri"/>
                <w:b/>
                <w:bCs/>
                <w:color w:val="000000"/>
                <w:sz w:val="24"/>
                <w:szCs w:val="24"/>
              </w:rPr>
              <w:t>Специфични документи</w:t>
            </w:r>
            <w:r w:rsidRPr="00ED386C">
              <w:rPr>
                <w:rFonts w:eastAsia="Calibri"/>
                <w:b/>
                <w:sz w:val="24"/>
                <w:szCs w:val="24"/>
              </w:rPr>
              <w:t xml:space="preserve"> изискуеми </w:t>
            </w:r>
            <w:r w:rsidRPr="00ED386C">
              <w:rPr>
                <w:rFonts w:eastAsia="Calibri"/>
                <w:b/>
                <w:bCs/>
                <w:color w:val="000000"/>
                <w:sz w:val="24"/>
                <w:szCs w:val="24"/>
              </w:rPr>
              <w:t>за местни поделения на вероизповеданията:</w:t>
            </w:r>
          </w:p>
          <w:p w14:paraId="1EFCDB84" w14:textId="77777777" w:rsidR="00853B5F" w:rsidRPr="00ED386C" w:rsidRDefault="00853B5F" w:rsidP="00853B5F">
            <w:pPr>
              <w:widowControl/>
              <w:shd w:val="clear" w:color="auto" w:fill="FFFFFF"/>
              <w:autoSpaceDE/>
              <w:autoSpaceDN/>
              <w:adjustRightInd/>
              <w:spacing w:after="240"/>
              <w:contextualSpacing/>
              <w:jc w:val="both"/>
              <w:rPr>
                <w:rFonts w:eastAsia="Calibri"/>
                <w:sz w:val="24"/>
                <w:szCs w:val="24"/>
              </w:rPr>
            </w:pPr>
          </w:p>
        </w:tc>
        <w:tc>
          <w:tcPr>
            <w:tcW w:w="567" w:type="dxa"/>
            <w:tcBorders>
              <w:left w:val="nil"/>
              <w:right w:val="nil"/>
            </w:tcBorders>
          </w:tcPr>
          <w:p w14:paraId="657E209B"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567" w:type="dxa"/>
            <w:tcBorders>
              <w:left w:val="nil"/>
              <w:right w:val="nil"/>
            </w:tcBorders>
          </w:tcPr>
          <w:p w14:paraId="32B5C95A"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1275" w:type="dxa"/>
            <w:tcBorders>
              <w:left w:val="nil"/>
              <w:right w:val="nil"/>
            </w:tcBorders>
          </w:tcPr>
          <w:p w14:paraId="02FA62E2"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2127" w:type="dxa"/>
            <w:tcBorders>
              <w:left w:val="nil"/>
            </w:tcBorders>
          </w:tcPr>
          <w:p w14:paraId="5AB01BC4"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r>
      <w:tr w:rsidR="00853B5F" w:rsidRPr="00ED386C" w14:paraId="65A452B4" w14:textId="77777777" w:rsidTr="00A17045">
        <w:tc>
          <w:tcPr>
            <w:tcW w:w="458" w:type="dxa"/>
            <w:shd w:val="clear" w:color="auto" w:fill="BFBFBF" w:themeFill="background1" w:themeFillShade="BF"/>
          </w:tcPr>
          <w:p w14:paraId="0FECE85D" w14:textId="4605FBC9" w:rsidR="00853B5F" w:rsidRPr="00ED386C" w:rsidRDefault="00853B5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1</w:t>
            </w:r>
          </w:p>
        </w:tc>
        <w:tc>
          <w:tcPr>
            <w:tcW w:w="5780" w:type="dxa"/>
          </w:tcPr>
          <w:p w14:paraId="23C949FD" w14:textId="77777777" w:rsidR="00853B5F" w:rsidRPr="00ED386C" w:rsidRDefault="00853B5F" w:rsidP="00853B5F">
            <w:pPr>
              <w:widowControl/>
              <w:autoSpaceDE/>
              <w:autoSpaceDN/>
              <w:adjustRightInd/>
              <w:jc w:val="both"/>
              <w:rPr>
                <w:sz w:val="24"/>
                <w:szCs w:val="24"/>
              </w:rPr>
            </w:pPr>
            <w:r w:rsidRPr="00ED386C">
              <w:rPr>
                <w:sz w:val="24"/>
                <w:szCs w:val="24"/>
              </w:rPr>
              <w:t>Решение на компетентния орган на местното поделение на вероизповеданието за кандидатстване по реда на настоящите условия за кандидатстване. Представя се във формат .pdf или .jpg;</w:t>
            </w:r>
          </w:p>
          <w:p w14:paraId="0E9AF36E" w14:textId="77777777" w:rsidR="00853B5F" w:rsidRPr="00ED386C" w:rsidRDefault="00853B5F" w:rsidP="00853B5F">
            <w:pPr>
              <w:widowControl/>
              <w:shd w:val="clear" w:color="auto" w:fill="FFFFFF"/>
              <w:autoSpaceDE/>
              <w:autoSpaceDN/>
              <w:adjustRightInd/>
              <w:spacing w:after="240"/>
              <w:contextualSpacing/>
              <w:jc w:val="both"/>
              <w:rPr>
                <w:rFonts w:eastAsia="Calibri"/>
                <w:sz w:val="24"/>
                <w:szCs w:val="24"/>
              </w:rPr>
            </w:pPr>
          </w:p>
        </w:tc>
        <w:tc>
          <w:tcPr>
            <w:tcW w:w="567" w:type="dxa"/>
          </w:tcPr>
          <w:p w14:paraId="69798CEA"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567" w:type="dxa"/>
          </w:tcPr>
          <w:p w14:paraId="771FD18F"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1275" w:type="dxa"/>
          </w:tcPr>
          <w:p w14:paraId="1AB75203"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2127" w:type="dxa"/>
          </w:tcPr>
          <w:p w14:paraId="05D208B2"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r>
      <w:tr w:rsidR="00853B5F" w:rsidRPr="00ED386C" w14:paraId="37E23A28" w14:textId="77777777" w:rsidTr="00A17045">
        <w:tc>
          <w:tcPr>
            <w:tcW w:w="458" w:type="dxa"/>
            <w:shd w:val="clear" w:color="auto" w:fill="BFBFBF" w:themeFill="background1" w:themeFillShade="BF"/>
          </w:tcPr>
          <w:p w14:paraId="1D912142" w14:textId="6E993604" w:rsidR="00853B5F" w:rsidRPr="00ED386C" w:rsidRDefault="00853B5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2</w:t>
            </w:r>
          </w:p>
        </w:tc>
        <w:tc>
          <w:tcPr>
            <w:tcW w:w="5780" w:type="dxa"/>
          </w:tcPr>
          <w:p w14:paraId="594678DF" w14:textId="77777777" w:rsidR="00853B5F" w:rsidRPr="00ED386C" w:rsidRDefault="00853B5F" w:rsidP="00853B5F">
            <w:pPr>
              <w:widowControl/>
              <w:autoSpaceDE/>
              <w:autoSpaceDN/>
              <w:adjustRightInd/>
              <w:contextualSpacing/>
              <w:jc w:val="both"/>
              <w:rPr>
                <w:sz w:val="24"/>
                <w:szCs w:val="24"/>
              </w:rPr>
            </w:pPr>
            <w:r w:rsidRPr="00ED386C">
              <w:rPr>
                <w:sz w:val="24"/>
                <w:szCs w:val="24"/>
              </w:rPr>
              <w:t>Заповед, протокол за избор или решение, издадени или утвърдени от компетентния орган съгласно Устава на БПЦ, които да доказват легитимността на органа за управление. Представя се във формат .pdf или .jpg;</w:t>
            </w:r>
          </w:p>
          <w:p w14:paraId="63B59A5F" w14:textId="77777777" w:rsidR="00853B5F" w:rsidRPr="00ED386C" w:rsidRDefault="00853B5F" w:rsidP="00853B5F">
            <w:pPr>
              <w:widowControl/>
              <w:shd w:val="clear" w:color="auto" w:fill="FFFFFF"/>
              <w:autoSpaceDE/>
              <w:autoSpaceDN/>
              <w:adjustRightInd/>
              <w:spacing w:after="240"/>
              <w:contextualSpacing/>
              <w:jc w:val="both"/>
              <w:rPr>
                <w:rFonts w:eastAsia="Calibri"/>
                <w:sz w:val="24"/>
                <w:szCs w:val="24"/>
              </w:rPr>
            </w:pPr>
          </w:p>
        </w:tc>
        <w:tc>
          <w:tcPr>
            <w:tcW w:w="567" w:type="dxa"/>
          </w:tcPr>
          <w:p w14:paraId="48F00D98"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567" w:type="dxa"/>
          </w:tcPr>
          <w:p w14:paraId="3C466D51"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1275" w:type="dxa"/>
          </w:tcPr>
          <w:p w14:paraId="74DC81E2"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2127" w:type="dxa"/>
          </w:tcPr>
          <w:p w14:paraId="4A6FA38D"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r>
      <w:tr w:rsidR="00853B5F" w:rsidRPr="00ED386C" w14:paraId="2FBE3C94" w14:textId="77777777" w:rsidTr="00A17045">
        <w:tc>
          <w:tcPr>
            <w:tcW w:w="458" w:type="dxa"/>
            <w:shd w:val="clear" w:color="auto" w:fill="BFBFBF" w:themeFill="background1" w:themeFillShade="BF"/>
          </w:tcPr>
          <w:p w14:paraId="2FA144D7" w14:textId="41F3EE33" w:rsidR="00853B5F" w:rsidRPr="00ED386C" w:rsidRDefault="00853B5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3</w:t>
            </w:r>
          </w:p>
        </w:tc>
        <w:tc>
          <w:tcPr>
            <w:tcW w:w="5780" w:type="dxa"/>
          </w:tcPr>
          <w:p w14:paraId="02A9AA39" w14:textId="77777777" w:rsidR="00853B5F" w:rsidRPr="00ED386C" w:rsidRDefault="00853B5F" w:rsidP="00853B5F">
            <w:pPr>
              <w:widowControl/>
              <w:autoSpaceDE/>
              <w:autoSpaceDN/>
              <w:adjustRightInd/>
              <w:contextualSpacing/>
              <w:jc w:val="both"/>
              <w:rPr>
                <w:sz w:val="24"/>
                <w:szCs w:val="24"/>
              </w:rPr>
            </w:pPr>
            <w:r w:rsidRPr="00ED386C">
              <w:rPr>
                <w:rFonts w:eastAsia="Calibri"/>
                <w:sz w:val="24"/>
                <w:szCs w:val="24"/>
              </w:rPr>
              <w:t>Удостоверение от съответния окръжен съд за вписване на местно поделение на вероизповеданието, регистрирано по чл. 20 от Закона за вероизповеданията, когато то не е вписано в Търговския регистър. Представя се във формат .pdf или .jpg.</w:t>
            </w:r>
          </w:p>
          <w:p w14:paraId="58DAC651" w14:textId="77777777" w:rsidR="00853B5F" w:rsidRPr="00ED386C" w:rsidRDefault="00853B5F" w:rsidP="00853B5F">
            <w:pPr>
              <w:widowControl/>
              <w:shd w:val="clear" w:color="auto" w:fill="FFFFFF"/>
              <w:autoSpaceDE/>
              <w:autoSpaceDN/>
              <w:adjustRightInd/>
              <w:spacing w:after="240"/>
              <w:contextualSpacing/>
              <w:jc w:val="both"/>
              <w:rPr>
                <w:rFonts w:eastAsia="Calibri"/>
                <w:sz w:val="24"/>
                <w:szCs w:val="24"/>
              </w:rPr>
            </w:pPr>
          </w:p>
        </w:tc>
        <w:tc>
          <w:tcPr>
            <w:tcW w:w="567" w:type="dxa"/>
          </w:tcPr>
          <w:p w14:paraId="5BF705F0"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567" w:type="dxa"/>
          </w:tcPr>
          <w:p w14:paraId="2EABB356"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1275" w:type="dxa"/>
          </w:tcPr>
          <w:p w14:paraId="0C0BBA58"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c>
          <w:tcPr>
            <w:tcW w:w="2127" w:type="dxa"/>
          </w:tcPr>
          <w:p w14:paraId="38F87C1D" w14:textId="77777777" w:rsidR="00853B5F" w:rsidRPr="00ED386C" w:rsidRDefault="00853B5F" w:rsidP="004F4AAF">
            <w:pPr>
              <w:widowControl/>
              <w:tabs>
                <w:tab w:val="left" w:pos="1026"/>
                <w:tab w:val="left" w:pos="1134"/>
              </w:tabs>
              <w:ind w:left="34"/>
              <w:jc w:val="both"/>
              <w:rPr>
                <w:rFonts w:eastAsiaTheme="minorHAnsi"/>
                <w:sz w:val="24"/>
                <w:szCs w:val="24"/>
                <w:lang w:eastAsia="en-US"/>
              </w:rPr>
            </w:pPr>
          </w:p>
        </w:tc>
      </w:tr>
      <w:tr w:rsidR="00B204DB" w:rsidRPr="00ED386C" w14:paraId="14CDF99E" w14:textId="77777777" w:rsidTr="005C32B2">
        <w:trPr>
          <w:trHeight w:val="270"/>
        </w:trPr>
        <w:tc>
          <w:tcPr>
            <w:tcW w:w="6238" w:type="dxa"/>
            <w:gridSpan w:val="2"/>
            <w:shd w:val="clear" w:color="auto" w:fill="auto"/>
          </w:tcPr>
          <w:p w14:paraId="38D9D66B" w14:textId="3CEDD760" w:rsidR="00B204DB" w:rsidRPr="00ED386C" w:rsidRDefault="00B204DB" w:rsidP="00B204DB">
            <w:pPr>
              <w:jc w:val="both"/>
              <w:rPr>
                <w:rFonts w:eastAsia="Calibri"/>
                <w:sz w:val="24"/>
                <w:szCs w:val="24"/>
              </w:rPr>
            </w:pPr>
            <w:r w:rsidRPr="00ED386C">
              <w:rPr>
                <w:rFonts w:eastAsiaTheme="minorHAnsi"/>
                <w:sz w:val="24"/>
                <w:szCs w:val="24"/>
                <w:lang w:eastAsia="en-US"/>
              </w:rPr>
              <w:t>Декларация за изкуствено създадени условия-Приложение №10</w:t>
            </w:r>
          </w:p>
        </w:tc>
        <w:tc>
          <w:tcPr>
            <w:tcW w:w="567" w:type="dxa"/>
          </w:tcPr>
          <w:p w14:paraId="180394CD" w14:textId="77777777" w:rsidR="00B204DB" w:rsidRPr="00ED386C" w:rsidRDefault="00B204DB" w:rsidP="004F4AAF">
            <w:pPr>
              <w:widowControl/>
              <w:tabs>
                <w:tab w:val="left" w:pos="1026"/>
                <w:tab w:val="left" w:pos="1134"/>
              </w:tabs>
              <w:ind w:left="34"/>
              <w:jc w:val="both"/>
              <w:rPr>
                <w:rFonts w:eastAsiaTheme="minorHAnsi"/>
                <w:sz w:val="24"/>
                <w:szCs w:val="24"/>
                <w:lang w:eastAsia="en-US"/>
              </w:rPr>
            </w:pPr>
          </w:p>
        </w:tc>
        <w:tc>
          <w:tcPr>
            <w:tcW w:w="567" w:type="dxa"/>
          </w:tcPr>
          <w:p w14:paraId="5C702C5A" w14:textId="77777777" w:rsidR="00B204DB" w:rsidRPr="00ED386C" w:rsidRDefault="00B204DB" w:rsidP="004F4AAF">
            <w:pPr>
              <w:widowControl/>
              <w:tabs>
                <w:tab w:val="left" w:pos="1026"/>
                <w:tab w:val="left" w:pos="1134"/>
              </w:tabs>
              <w:ind w:left="34"/>
              <w:jc w:val="both"/>
              <w:rPr>
                <w:rFonts w:eastAsiaTheme="minorHAnsi"/>
                <w:sz w:val="24"/>
                <w:szCs w:val="24"/>
                <w:lang w:eastAsia="en-US"/>
              </w:rPr>
            </w:pPr>
          </w:p>
        </w:tc>
        <w:tc>
          <w:tcPr>
            <w:tcW w:w="1275" w:type="dxa"/>
          </w:tcPr>
          <w:p w14:paraId="56625528" w14:textId="77777777" w:rsidR="00B204DB" w:rsidRPr="00ED386C" w:rsidRDefault="00B204DB" w:rsidP="004F4AAF">
            <w:pPr>
              <w:widowControl/>
              <w:tabs>
                <w:tab w:val="left" w:pos="1026"/>
                <w:tab w:val="left" w:pos="1134"/>
              </w:tabs>
              <w:ind w:left="34"/>
              <w:jc w:val="both"/>
              <w:rPr>
                <w:rFonts w:eastAsiaTheme="minorHAnsi"/>
                <w:sz w:val="24"/>
                <w:szCs w:val="24"/>
                <w:lang w:eastAsia="en-US"/>
              </w:rPr>
            </w:pPr>
          </w:p>
        </w:tc>
        <w:tc>
          <w:tcPr>
            <w:tcW w:w="2127" w:type="dxa"/>
          </w:tcPr>
          <w:p w14:paraId="1569BEEB" w14:textId="77777777" w:rsidR="00B204DB" w:rsidRPr="00ED386C" w:rsidRDefault="00B204DB" w:rsidP="004F4AAF">
            <w:pPr>
              <w:widowControl/>
              <w:tabs>
                <w:tab w:val="left" w:pos="1026"/>
                <w:tab w:val="left" w:pos="1134"/>
              </w:tabs>
              <w:ind w:left="34"/>
              <w:jc w:val="both"/>
              <w:rPr>
                <w:rFonts w:eastAsiaTheme="minorHAnsi"/>
                <w:sz w:val="24"/>
                <w:szCs w:val="24"/>
                <w:lang w:eastAsia="en-US"/>
              </w:rPr>
            </w:pPr>
          </w:p>
        </w:tc>
      </w:tr>
      <w:tr w:rsidR="004F4AAF" w:rsidRPr="00ED386C" w14:paraId="2C179B22" w14:textId="77777777" w:rsidTr="005C32B2">
        <w:trPr>
          <w:trHeight w:val="270"/>
        </w:trPr>
        <w:tc>
          <w:tcPr>
            <w:tcW w:w="6238" w:type="dxa"/>
            <w:gridSpan w:val="2"/>
            <w:shd w:val="clear" w:color="auto" w:fill="auto"/>
          </w:tcPr>
          <w:p w14:paraId="61CBFD62" w14:textId="7693D358" w:rsidR="004F4AAF" w:rsidRPr="00ED386C" w:rsidRDefault="004F4AAF" w:rsidP="00446E61">
            <w:pPr>
              <w:jc w:val="both"/>
              <w:rPr>
                <w:sz w:val="24"/>
                <w:szCs w:val="24"/>
                <w:lang w:val="en-US"/>
              </w:rPr>
            </w:pPr>
            <w:r w:rsidRPr="00ED386C">
              <w:rPr>
                <w:rFonts w:eastAsia="Calibri"/>
                <w:sz w:val="24"/>
                <w:szCs w:val="24"/>
              </w:rPr>
              <w:t>Декларация за размера на получените държавни помощи независимо от тяхната форма и източник. (Приложение № 11)</w:t>
            </w:r>
            <w:r w:rsidRPr="00ED386C">
              <w:rPr>
                <w:rFonts w:eastAsia="Calibri"/>
                <w:sz w:val="24"/>
                <w:szCs w:val="24"/>
                <w:lang w:val="en-US"/>
              </w:rPr>
              <w:t>;</w:t>
            </w:r>
          </w:p>
        </w:tc>
        <w:tc>
          <w:tcPr>
            <w:tcW w:w="567" w:type="dxa"/>
          </w:tcPr>
          <w:p w14:paraId="69C490E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34F9161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52D12E1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3DE24255"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4391FFAF" w14:textId="77777777" w:rsidTr="005C32B2">
        <w:trPr>
          <w:trHeight w:val="270"/>
        </w:trPr>
        <w:tc>
          <w:tcPr>
            <w:tcW w:w="6238" w:type="dxa"/>
            <w:gridSpan w:val="2"/>
            <w:shd w:val="clear" w:color="auto" w:fill="auto"/>
          </w:tcPr>
          <w:p w14:paraId="20A7428B" w14:textId="593436CD" w:rsidR="004F4AAF" w:rsidRPr="00ED386C" w:rsidRDefault="004F4AAF" w:rsidP="00446E61">
            <w:pPr>
              <w:widowControl/>
              <w:tabs>
                <w:tab w:val="left" w:pos="1026"/>
                <w:tab w:val="left" w:pos="1134"/>
              </w:tabs>
              <w:jc w:val="both"/>
              <w:rPr>
                <w:sz w:val="24"/>
                <w:szCs w:val="24"/>
              </w:rPr>
            </w:pPr>
            <w:r w:rsidRPr="00ED386C">
              <w:rPr>
                <w:rFonts w:eastAsia="Calibri"/>
                <w:sz w:val="24"/>
                <w:szCs w:val="24"/>
              </w:rPr>
              <w:t xml:space="preserve">Отчет за приходи и разходи за предходна финансова година. </w:t>
            </w:r>
          </w:p>
        </w:tc>
        <w:tc>
          <w:tcPr>
            <w:tcW w:w="567" w:type="dxa"/>
          </w:tcPr>
          <w:p w14:paraId="4BB08425"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4DCA5B61"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7206D34"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620A635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F110A26" w14:textId="77777777" w:rsidTr="005C32B2">
        <w:trPr>
          <w:trHeight w:val="270"/>
        </w:trPr>
        <w:tc>
          <w:tcPr>
            <w:tcW w:w="6238" w:type="dxa"/>
            <w:gridSpan w:val="2"/>
            <w:shd w:val="clear" w:color="auto" w:fill="auto"/>
          </w:tcPr>
          <w:p w14:paraId="530AB8CF" w14:textId="43272C1E" w:rsidR="004F4AAF" w:rsidRPr="00ED386C" w:rsidRDefault="004F4AAF" w:rsidP="00446E61">
            <w:pPr>
              <w:jc w:val="both"/>
              <w:rPr>
                <w:sz w:val="24"/>
                <w:szCs w:val="24"/>
              </w:rPr>
            </w:pPr>
            <w:r w:rsidRPr="00ED386C">
              <w:rPr>
                <w:rFonts w:eastAsia="Calibri"/>
                <w:sz w:val="24"/>
                <w:szCs w:val="24"/>
              </w:rPr>
              <w:t>Годишна данъчна декларация за годината предхождаща годината на кандидатстване. (</w:t>
            </w:r>
            <w:r w:rsidRPr="00ED386C">
              <w:rPr>
                <w:rFonts w:eastAsia="Calibri"/>
                <w:i/>
                <w:sz w:val="24"/>
                <w:szCs w:val="24"/>
              </w:rPr>
              <w:t>Представя се от кандидати физически лица</w:t>
            </w:r>
            <w:r w:rsidRPr="00ED386C">
              <w:rPr>
                <w:rFonts w:eastAsia="Calibri"/>
                <w:sz w:val="24"/>
                <w:szCs w:val="24"/>
              </w:rPr>
              <w:t xml:space="preserve">). </w:t>
            </w:r>
          </w:p>
        </w:tc>
        <w:tc>
          <w:tcPr>
            <w:tcW w:w="567" w:type="dxa"/>
          </w:tcPr>
          <w:p w14:paraId="5D60CE0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65CD449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0ECDA22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01D2CD0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22ED766D" w14:textId="77777777" w:rsidTr="005C32B2">
        <w:trPr>
          <w:trHeight w:val="270"/>
        </w:trPr>
        <w:tc>
          <w:tcPr>
            <w:tcW w:w="6238" w:type="dxa"/>
            <w:gridSpan w:val="2"/>
            <w:shd w:val="clear" w:color="auto" w:fill="auto"/>
          </w:tcPr>
          <w:p w14:paraId="139F22A0" w14:textId="6409A74A" w:rsidR="004F4AAF" w:rsidRPr="00ED386C" w:rsidRDefault="004F4AAF" w:rsidP="004F4AAF">
            <w:pPr>
              <w:jc w:val="both"/>
              <w:rPr>
                <w:sz w:val="24"/>
                <w:szCs w:val="24"/>
                <w:lang w:val="en-US"/>
              </w:rPr>
            </w:pPr>
            <w:r w:rsidRPr="00ED386C">
              <w:rPr>
                <w:rFonts w:eastAsiaTheme="minorHAnsi"/>
                <w:sz w:val="24"/>
                <w:szCs w:val="24"/>
                <w:lang w:eastAsia="en-US"/>
              </w:rPr>
              <w:t>Декларация НСИ – Приложение № 1</w:t>
            </w:r>
            <w:r w:rsidR="00E57084" w:rsidRPr="00ED386C">
              <w:rPr>
                <w:rFonts w:eastAsiaTheme="minorHAnsi"/>
                <w:sz w:val="24"/>
                <w:szCs w:val="24"/>
                <w:lang w:eastAsia="en-US"/>
              </w:rPr>
              <w:t>2</w:t>
            </w:r>
            <w:r w:rsidRPr="00ED386C">
              <w:rPr>
                <w:rFonts w:eastAsiaTheme="minorHAnsi"/>
                <w:sz w:val="24"/>
                <w:szCs w:val="24"/>
                <w:lang w:val="en-US" w:eastAsia="en-US"/>
              </w:rPr>
              <w:t>;</w:t>
            </w:r>
          </w:p>
        </w:tc>
        <w:tc>
          <w:tcPr>
            <w:tcW w:w="567" w:type="dxa"/>
          </w:tcPr>
          <w:p w14:paraId="5B001BE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2E3B6D9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38E74F29"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1CD4988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4FA8CFAA" w14:textId="77777777" w:rsidTr="005C32B2">
        <w:trPr>
          <w:trHeight w:val="270"/>
        </w:trPr>
        <w:tc>
          <w:tcPr>
            <w:tcW w:w="6238" w:type="dxa"/>
            <w:gridSpan w:val="2"/>
            <w:shd w:val="clear" w:color="auto" w:fill="auto"/>
          </w:tcPr>
          <w:p w14:paraId="0AE4EA39" w14:textId="5EC3100A" w:rsidR="004F4AAF" w:rsidRPr="00ED386C" w:rsidRDefault="004F4AAF" w:rsidP="004F4AAF">
            <w:pPr>
              <w:jc w:val="both"/>
              <w:rPr>
                <w:sz w:val="24"/>
                <w:szCs w:val="24"/>
                <w:lang w:val="en-US"/>
              </w:rPr>
            </w:pPr>
            <w:r w:rsidRPr="00ED386C">
              <w:rPr>
                <w:rFonts w:eastAsiaTheme="minorHAnsi"/>
                <w:sz w:val="24"/>
                <w:szCs w:val="24"/>
                <w:lang w:eastAsia="en-US"/>
              </w:rPr>
              <w:t>Декларация за двойно финансиране – Приложение № 1</w:t>
            </w:r>
            <w:r w:rsidR="00E57084" w:rsidRPr="00ED386C">
              <w:rPr>
                <w:rFonts w:eastAsiaTheme="minorHAnsi"/>
                <w:sz w:val="24"/>
                <w:szCs w:val="24"/>
                <w:lang w:eastAsia="en-US"/>
              </w:rPr>
              <w:t>3</w:t>
            </w:r>
            <w:r w:rsidR="002E7BD9" w:rsidRPr="00ED386C">
              <w:rPr>
                <w:rFonts w:eastAsiaTheme="minorHAnsi"/>
                <w:sz w:val="24"/>
                <w:szCs w:val="24"/>
                <w:lang w:val="en-US" w:eastAsia="en-US"/>
              </w:rPr>
              <w:t>;</w:t>
            </w:r>
          </w:p>
        </w:tc>
        <w:tc>
          <w:tcPr>
            <w:tcW w:w="567" w:type="dxa"/>
          </w:tcPr>
          <w:p w14:paraId="0AFA5025"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3FE16133"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445ABF7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6870EFB5"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765AFC" w:rsidRPr="00ED386C" w14:paraId="743FBDFF" w14:textId="77777777" w:rsidTr="005C32B2">
        <w:trPr>
          <w:trHeight w:val="270"/>
        </w:trPr>
        <w:tc>
          <w:tcPr>
            <w:tcW w:w="6238" w:type="dxa"/>
            <w:gridSpan w:val="2"/>
            <w:shd w:val="clear" w:color="auto" w:fill="auto"/>
          </w:tcPr>
          <w:p w14:paraId="5794AE42" w14:textId="7C4B4B30" w:rsidR="00765AFC" w:rsidRPr="00ED386C" w:rsidRDefault="002E7BD9" w:rsidP="004F4AAF">
            <w:pPr>
              <w:jc w:val="both"/>
              <w:rPr>
                <w:rFonts w:eastAsiaTheme="minorHAnsi"/>
                <w:sz w:val="24"/>
                <w:szCs w:val="24"/>
                <w:lang w:val="en-US" w:eastAsia="en-US"/>
              </w:rPr>
            </w:pPr>
            <w:r w:rsidRPr="00ED386C">
              <w:rPr>
                <w:rFonts w:eastAsiaTheme="minorHAnsi"/>
                <w:sz w:val="24"/>
                <w:szCs w:val="24"/>
                <w:lang w:eastAsia="en-US"/>
              </w:rPr>
              <w:t xml:space="preserve">Формуляр за мониторинг съгласно чл. 47, ал. 2, т. 3 от Наредба № 22 </w:t>
            </w:r>
            <w:r w:rsidR="00765AFC" w:rsidRPr="00ED386C">
              <w:rPr>
                <w:rFonts w:eastAsiaTheme="minorHAnsi"/>
                <w:sz w:val="24"/>
                <w:szCs w:val="24"/>
                <w:lang w:val="en-US" w:eastAsia="en-US"/>
              </w:rPr>
              <w:t>-</w:t>
            </w:r>
            <w:r w:rsidR="00765AFC" w:rsidRPr="00ED386C">
              <w:rPr>
                <w:rFonts w:eastAsiaTheme="minorHAnsi"/>
                <w:sz w:val="24"/>
                <w:szCs w:val="24"/>
                <w:lang w:eastAsia="en-US"/>
              </w:rPr>
              <w:t xml:space="preserve"> Приложение № 14</w:t>
            </w:r>
            <w:r w:rsidRPr="00ED386C">
              <w:rPr>
                <w:rFonts w:eastAsiaTheme="minorHAnsi"/>
                <w:sz w:val="24"/>
                <w:szCs w:val="24"/>
                <w:lang w:val="en-US" w:eastAsia="en-US"/>
              </w:rPr>
              <w:t>.</w:t>
            </w:r>
          </w:p>
        </w:tc>
        <w:tc>
          <w:tcPr>
            <w:tcW w:w="567" w:type="dxa"/>
          </w:tcPr>
          <w:p w14:paraId="7DEE07E5" w14:textId="77777777" w:rsidR="00765AFC" w:rsidRPr="00ED386C" w:rsidRDefault="00765AFC" w:rsidP="004F4AAF">
            <w:pPr>
              <w:widowControl/>
              <w:tabs>
                <w:tab w:val="left" w:pos="1026"/>
                <w:tab w:val="left" w:pos="1134"/>
              </w:tabs>
              <w:ind w:left="34"/>
              <w:jc w:val="both"/>
              <w:rPr>
                <w:rFonts w:eastAsiaTheme="minorHAnsi"/>
                <w:sz w:val="24"/>
                <w:szCs w:val="24"/>
                <w:lang w:eastAsia="en-US"/>
              </w:rPr>
            </w:pPr>
          </w:p>
        </w:tc>
        <w:tc>
          <w:tcPr>
            <w:tcW w:w="567" w:type="dxa"/>
          </w:tcPr>
          <w:p w14:paraId="2FB1C7F1" w14:textId="77777777" w:rsidR="00765AFC" w:rsidRPr="00ED386C" w:rsidRDefault="00765AFC" w:rsidP="004F4AAF">
            <w:pPr>
              <w:widowControl/>
              <w:tabs>
                <w:tab w:val="left" w:pos="1026"/>
                <w:tab w:val="left" w:pos="1134"/>
              </w:tabs>
              <w:ind w:left="34"/>
              <w:jc w:val="both"/>
              <w:rPr>
                <w:rFonts w:eastAsiaTheme="minorHAnsi"/>
                <w:sz w:val="24"/>
                <w:szCs w:val="24"/>
                <w:lang w:eastAsia="en-US"/>
              </w:rPr>
            </w:pPr>
          </w:p>
        </w:tc>
        <w:tc>
          <w:tcPr>
            <w:tcW w:w="1275" w:type="dxa"/>
          </w:tcPr>
          <w:p w14:paraId="525023D1" w14:textId="77777777" w:rsidR="00765AFC" w:rsidRPr="00ED386C" w:rsidRDefault="00765AFC" w:rsidP="004F4AAF">
            <w:pPr>
              <w:widowControl/>
              <w:tabs>
                <w:tab w:val="left" w:pos="1026"/>
                <w:tab w:val="left" w:pos="1134"/>
              </w:tabs>
              <w:ind w:left="34"/>
              <w:jc w:val="both"/>
              <w:rPr>
                <w:rFonts w:eastAsiaTheme="minorHAnsi"/>
                <w:sz w:val="24"/>
                <w:szCs w:val="24"/>
                <w:lang w:eastAsia="en-US"/>
              </w:rPr>
            </w:pPr>
          </w:p>
        </w:tc>
        <w:tc>
          <w:tcPr>
            <w:tcW w:w="2127" w:type="dxa"/>
          </w:tcPr>
          <w:p w14:paraId="677AFCC3" w14:textId="77777777" w:rsidR="00765AFC" w:rsidRPr="00ED386C" w:rsidRDefault="00765AFC" w:rsidP="004F4AAF">
            <w:pPr>
              <w:widowControl/>
              <w:tabs>
                <w:tab w:val="left" w:pos="1026"/>
                <w:tab w:val="left" w:pos="1134"/>
              </w:tabs>
              <w:ind w:left="34"/>
              <w:jc w:val="both"/>
              <w:rPr>
                <w:rFonts w:eastAsiaTheme="minorHAnsi"/>
                <w:sz w:val="24"/>
                <w:szCs w:val="24"/>
                <w:lang w:eastAsia="en-US"/>
              </w:rPr>
            </w:pPr>
          </w:p>
        </w:tc>
      </w:tr>
      <w:tr w:rsidR="00B67E19" w:rsidRPr="00ED386C" w14:paraId="3031E728" w14:textId="77777777" w:rsidTr="005C32B2">
        <w:trPr>
          <w:trHeight w:val="270"/>
        </w:trPr>
        <w:tc>
          <w:tcPr>
            <w:tcW w:w="6238" w:type="dxa"/>
            <w:gridSpan w:val="2"/>
            <w:shd w:val="clear" w:color="auto" w:fill="auto"/>
          </w:tcPr>
          <w:p w14:paraId="0EBC2261" w14:textId="42A5EBE2" w:rsidR="00B67E19" w:rsidRPr="00ED386C" w:rsidRDefault="00ED386C" w:rsidP="00B67E19">
            <w:pPr>
              <w:tabs>
                <w:tab w:val="left" w:pos="567"/>
                <w:tab w:val="left" w:pos="993"/>
              </w:tabs>
              <w:spacing w:line="276" w:lineRule="auto"/>
              <w:jc w:val="both"/>
              <w:rPr>
                <w:sz w:val="24"/>
                <w:szCs w:val="24"/>
              </w:rPr>
            </w:pPr>
            <w:r>
              <w:rPr>
                <w:sz w:val="24"/>
                <w:szCs w:val="24"/>
              </w:rPr>
              <w:t>Приложение №15 Количествено-стойностна сметка</w:t>
            </w:r>
            <w:bookmarkStart w:id="0" w:name="_GoBack"/>
            <w:bookmarkEnd w:id="0"/>
          </w:p>
        </w:tc>
        <w:tc>
          <w:tcPr>
            <w:tcW w:w="567" w:type="dxa"/>
          </w:tcPr>
          <w:p w14:paraId="627F9DD5"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c>
          <w:tcPr>
            <w:tcW w:w="567" w:type="dxa"/>
          </w:tcPr>
          <w:p w14:paraId="54D6CFDE"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c>
          <w:tcPr>
            <w:tcW w:w="1275" w:type="dxa"/>
          </w:tcPr>
          <w:p w14:paraId="4FF1492B"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c>
          <w:tcPr>
            <w:tcW w:w="2127" w:type="dxa"/>
          </w:tcPr>
          <w:p w14:paraId="7690E86F"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r>
      <w:tr w:rsidR="00B67E19" w:rsidRPr="00ED386C" w14:paraId="63C37499" w14:textId="77777777" w:rsidTr="005C32B2">
        <w:trPr>
          <w:trHeight w:val="270"/>
        </w:trPr>
        <w:tc>
          <w:tcPr>
            <w:tcW w:w="6238" w:type="dxa"/>
            <w:gridSpan w:val="2"/>
            <w:shd w:val="clear" w:color="auto" w:fill="auto"/>
          </w:tcPr>
          <w:p w14:paraId="498A5E4B" w14:textId="2A734AD1" w:rsidR="00B67E19" w:rsidRPr="00ED386C" w:rsidRDefault="00B67E19" w:rsidP="00B67E19">
            <w:pPr>
              <w:tabs>
                <w:tab w:val="left" w:pos="567"/>
                <w:tab w:val="left" w:pos="993"/>
              </w:tabs>
              <w:spacing w:line="276" w:lineRule="auto"/>
              <w:jc w:val="both"/>
              <w:rPr>
                <w:sz w:val="24"/>
                <w:szCs w:val="24"/>
              </w:rPr>
            </w:pPr>
            <w:r w:rsidRPr="00ED386C">
              <w:rPr>
                <w:sz w:val="24"/>
                <w:szCs w:val="24"/>
              </w:rPr>
              <w:t>Приложение №16 Справка за съществуващ персонал</w:t>
            </w:r>
          </w:p>
        </w:tc>
        <w:tc>
          <w:tcPr>
            <w:tcW w:w="567" w:type="dxa"/>
          </w:tcPr>
          <w:p w14:paraId="5C502E3F"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c>
          <w:tcPr>
            <w:tcW w:w="567" w:type="dxa"/>
          </w:tcPr>
          <w:p w14:paraId="0B0B2046"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c>
          <w:tcPr>
            <w:tcW w:w="1275" w:type="dxa"/>
          </w:tcPr>
          <w:p w14:paraId="44E1DACC"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c>
          <w:tcPr>
            <w:tcW w:w="2127" w:type="dxa"/>
          </w:tcPr>
          <w:p w14:paraId="279394E2" w14:textId="77777777" w:rsidR="00B67E19" w:rsidRPr="00ED386C" w:rsidRDefault="00B67E19" w:rsidP="004F4AAF">
            <w:pPr>
              <w:widowControl/>
              <w:tabs>
                <w:tab w:val="left" w:pos="1026"/>
                <w:tab w:val="left" w:pos="1134"/>
              </w:tabs>
              <w:ind w:left="34"/>
              <w:jc w:val="both"/>
              <w:rPr>
                <w:rFonts w:eastAsiaTheme="minorHAnsi"/>
                <w:sz w:val="24"/>
                <w:szCs w:val="24"/>
                <w:lang w:eastAsia="en-US"/>
              </w:rPr>
            </w:pPr>
          </w:p>
        </w:tc>
      </w:tr>
      <w:tr w:rsidR="008356C7" w:rsidRPr="00ED386C" w14:paraId="685ADFF9" w14:textId="77777777" w:rsidTr="005C32B2">
        <w:trPr>
          <w:trHeight w:val="270"/>
        </w:trPr>
        <w:tc>
          <w:tcPr>
            <w:tcW w:w="6238" w:type="dxa"/>
            <w:gridSpan w:val="2"/>
            <w:shd w:val="clear" w:color="auto" w:fill="auto"/>
          </w:tcPr>
          <w:p w14:paraId="213C23F9" w14:textId="61CD28F2" w:rsidR="008356C7" w:rsidRPr="00ED386C" w:rsidRDefault="008356C7" w:rsidP="004F4AAF">
            <w:pPr>
              <w:jc w:val="both"/>
              <w:rPr>
                <w:sz w:val="24"/>
                <w:szCs w:val="24"/>
                <w:lang w:val="en-US"/>
              </w:rPr>
            </w:pPr>
            <w:r w:rsidRPr="00ED386C">
              <w:rPr>
                <w:sz w:val="24"/>
                <w:szCs w:val="24"/>
              </w:rPr>
              <w:t>Декларация за липса на свързаност – Приложение № 1</w:t>
            </w:r>
            <w:r w:rsidRPr="00ED386C">
              <w:rPr>
                <w:sz w:val="24"/>
                <w:szCs w:val="24"/>
                <w:lang w:val="en-US"/>
              </w:rPr>
              <w:t>7</w:t>
            </w:r>
          </w:p>
        </w:tc>
        <w:tc>
          <w:tcPr>
            <w:tcW w:w="567" w:type="dxa"/>
          </w:tcPr>
          <w:p w14:paraId="1B3CBA90" w14:textId="77777777" w:rsidR="008356C7" w:rsidRPr="00ED386C" w:rsidRDefault="008356C7" w:rsidP="004F4AAF">
            <w:pPr>
              <w:widowControl/>
              <w:tabs>
                <w:tab w:val="left" w:pos="1026"/>
                <w:tab w:val="left" w:pos="1134"/>
              </w:tabs>
              <w:ind w:left="34"/>
              <w:jc w:val="both"/>
              <w:rPr>
                <w:rFonts w:eastAsiaTheme="minorHAnsi"/>
                <w:sz w:val="24"/>
                <w:szCs w:val="24"/>
                <w:lang w:eastAsia="en-US"/>
              </w:rPr>
            </w:pPr>
          </w:p>
        </w:tc>
        <w:tc>
          <w:tcPr>
            <w:tcW w:w="567" w:type="dxa"/>
          </w:tcPr>
          <w:p w14:paraId="03CDD526" w14:textId="77777777" w:rsidR="008356C7" w:rsidRPr="00ED386C" w:rsidRDefault="008356C7" w:rsidP="004F4AAF">
            <w:pPr>
              <w:widowControl/>
              <w:tabs>
                <w:tab w:val="left" w:pos="1026"/>
                <w:tab w:val="left" w:pos="1134"/>
              </w:tabs>
              <w:ind w:left="34"/>
              <w:jc w:val="both"/>
              <w:rPr>
                <w:rFonts w:eastAsiaTheme="minorHAnsi"/>
                <w:sz w:val="24"/>
                <w:szCs w:val="24"/>
                <w:lang w:eastAsia="en-US"/>
              </w:rPr>
            </w:pPr>
          </w:p>
        </w:tc>
        <w:tc>
          <w:tcPr>
            <w:tcW w:w="1275" w:type="dxa"/>
          </w:tcPr>
          <w:p w14:paraId="0A76B414" w14:textId="77777777" w:rsidR="008356C7" w:rsidRPr="00ED386C" w:rsidRDefault="008356C7" w:rsidP="004F4AAF">
            <w:pPr>
              <w:widowControl/>
              <w:tabs>
                <w:tab w:val="left" w:pos="1026"/>
                <w:tab w:val="left" w:pos="1134"/>
              </w:tabs>
              <w:ind w:left="34"/>
              <w:jc w:val="both"/>
              <w:rPr>
                <w:rFonts w:eastAsiaTheme="minorHAnsi"/>
                <w:sz w:val="24"/>
                <w:szCs w:val="24"/>
                <w:lang w:eastAsia="en-US"/>
              </w:rPr>
            </w:pPr>
          </w:p>
        </w:tc>
        <w:tc>
          <w:tcPr>
            <w:tcW w:w="2127" w:type="dxa"/>
          </w:tcPr>
          <w:p w14:paraId="06E70942" w14:textId="77777777" w:rsidR="008356C7" w:rsidRPr="00ED386C" w:rsidRDefault="008356C7" w:rsidP="004F4AAF">
            <w:pPr>
              <w:widowControl/>
              <w:tabs>
                <w:tab w:val="left" w:pos="1026"/>
                <w:tab w:val="left" w:pos="1134"/>
              </w:tabs>
              <w:ind w:left="34"/>
              <w:jc w:val="both"/>
              <w:rPr>
                <w:rFonts w:eastAsiaTheme="minorHAnsi"/>
                <w:sz w:val="24"/>
                <w:szCs w:val="24"/>
                <w:lang w:eastAsia="en-US"/>
              </w:rPr>
            </w:pPr>
          </w:p>
        </w:tc>
      </w:tr>
      <w:tr w:rsidR="004F4AAF" w:rsidRPr="00ED386C" w14:paraId="47185DBC" w14:textId="77777777" w:rsidTr="009A2166">
        <w:tc>
          <w:tcPr>
            <w:tcW w:w="10774" w:type="dxa"/>
            <w:gridSpan w:val="6"/>
            <w:shd w:val="clear" w:color="auto" w:fill="BFBFBF" w:themeFill="background1" w:themeFillShade="BF"/>
          </w:tcPr>
          <w:p w14:paraId="1A338F9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r w:rsidRPr="00ED386C">
              <w:rPr>
                <w:rFonts w:eastAsiaTheme="minorHAnsi"/>
                <w:sz w:val="24"/>
                <w:szCs w:val="24"/>
                <w:lang w:eastAsia="en-US"/>
              </w:rPr>
              <w:t xml:space="preserve">ДОПУСТИМОСТ </w:t>
            </w:r>
          </w:p>
        </w:tc>
      </w:tr>
      <w:tr w:rsidR="004F4AAF" w:rsidRPr="00ED386C" w14:paraId="1FC03A64" w14:textId="77777777" w:rsidTr="00DC2268">
        <w:tc>
          <w:tcPr>
            <w:tcW w:w="458" w:type="dxa"/>
            <w:shd w:val="clear" w:color="auto" w:fill="BFBFBF" w:themeFill="background1" w:themeFillShade="BF"/>
          </w:tcPr>
          <w:p w14:paraId="0CD0D2E3" w14:textId="77777777"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w:t>
            </w:r>
          </w:p>
        </w:tc>
        <w:tc>
          <w:tcPr>
            <w:tcW w:w="5780" w:type="dxa"/>
            <w:shd w:val="clear" w:color="auto" w:fill="auto"/>
          </w:tcPr>
          <w:p w14:paraId="4236FCEC"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 xml:space="preserve">Проектното предложение отговаря на поне една от </w:t>
            </w:r>
            <w:r w:rsidRPr="00ED386C">
              <w:rPr>
                <w:rFonts w:eastAsiaTheme="minorHAnsi"/>
                <w:sz w:val="24"/>
                <w:szCs w:val="24"/>
                <w:lang w:eastAsia="en-US"/>
              </w:rPr>
              <w:lastRenderedPageBreak/>
              <w:t xml:space="preserve">целите на мярката от стратегията за ВОМР  </w:t>
            </w:r>
          </w:p>
        </w:tc>
        <w:tc>
          <w:tcPr>
            <w:tcW w:w="567" w:type="dxa"/>
          </w:tcPr>
          <w:p w14:paraId="5291B4E3"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3AD5496C"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236E8FB9"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638C7DB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6B2D82D" w14:textId="77777777" w:rsidTr="00DC2268">
        <w:tc>
          <w:tcPr>
            <w:tcW w:w="458" w:type="dxa"/>
            <w:shd w:val="clear" w:color="auto" w:fill="BFBFBF" w:themeFill="background1" w:themeFillShade="BF"/>
          </w:tcPr>
          <w:p w14:paraId="2C8CBE6F" w14:textId="77777777"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2</w:t>
            </w:r>
          </w:p>
        </w:tc>
        <w:tc>
          <w:tcPr>
            <w:tcW w:w="5780" w:type="dxa"/>
            <w:shd w:val="clear" w:color="auto" w:fill="auto"/>
          </w:tcPr>
          <w:p w14:paraId="2E727354"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 xml:space="preserve">Проектното предложение допринася за постигане на поне един от индикаторите по мярката от стратегията за ВОМР  </w:t>
            </w:r>
          </w:p>
        </w:tc>
        <w:tc>
          <w:tcPr>
            <w:tcW w:w="567" w:type="dxa"/>
          </w:tcPr>
          <w:p w14:paraId="77BF308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7CB5DB7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7B28E5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480BC5D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482CEC8" w14:textId="77777777" w:rsidTr="00DC2268">
        <w:tc>
          <w:tcPr>
            <w:tcW w:w="458" w:type="dxa"/>
            <w:shd w:val="clear" w:color="auto" w:fill="BFBFBF" w:themeFill="background1" w:themeFillShade="BF"/>
          </w:tcPr>
          <w:p w14:paraId="161BF9DC" w14:textId="60B73608" w:rsidR="004F4AAF" w:rsidRPr="00ED386C" w:rsidRDefault="00554E95"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3</w:t>
            </w:r>
          </w:p>
        </w:tc>
        <w:tc>
          <w:tcPr>
            <w:tcW w:w="5780" w:type="dxa"/>
            <w:shd w:val="clear" w:color="auto" w:fill="auto"/>
          </w:tcPr>
          <w:p w14:paraId="4A4D39A6" w14:textId="236A63F7" w:rsidR="0089346A" w:rsidRPr="00ED386C" w:rsidRDefault="00AA5259" w:rsidP="00AA5259">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Кандидатът за подпомагане е физическо и</w:t>
            </w:r>
            <w:r w:rsidR="00554E95" w:rsidRPr="00ED386C">
              <w:rPr>
                <w:rFonts w:eastAsiaTheme="minorHAnsi"/>
                <w:sz w:val="24"/>
                <w:szCs w:val="24"/>
                <w:lang w:eastAsia="en-US"/>
              </w:rPr>
              <w:t>ли</w:t>
            </w:r>
            <w:r w:rsidRPr="00ED386C">
              <w:rPr>
                <w:rFonts w:eastAsiaTheme="minorHAnsi"/>
                <w:sz w:val="24"/>
                <w:szCs w:val="24"/>
                <w:lang w:eastAsia="en-US"/>
              </w:rPr>
              <w:t xml:space="preserve"> юридическо лице и</w:t>
            </w:r>
            <w:r w:rsidR="00554E95" w:rsidRPr="00ED386C">
              <w:rPr>
                <w:rFonts w:eastAsiaTheme="minorHAnsi"/>
                <w:sz w:val="24"/>
                <w:szCs w:val="24"/>
                <w:lang w:eastAsia="en-US"/>
              </w:rPr>
              <w:t>ли</w:t>
            </w:r>
            <w:r w:rsidRPr="00ED386C">
              <w:rPr>
                <w:rFonts w:eastAsiaTheme="minorHAnsi"/>
                <w:sz w:val="24"/>
                <w:szCs w:val="24"/>
                <w:lang w:eastAsia="en-US"/>
              </w:rPr>
              <w:t xml:space="preserve"> местно поделение на вероизповеданията, с</w:t>
            </w:r>
            <w:r w:rsidR="00554E95" w:rsidRPr="00ED386C">
              <w:rPr>
                <w:rFonts w:eastAsiaTheme="minorHAnsi"/>
                <w:sz w:val="24"/>
                <w:szCs w:val="24"/>
                <w:lang w:eastAsia="en-US"/>
              </w:rPr>
              <w:t>обственици на горски територии</w:t>
            </w:r>
          </w:p>
        </w:tc>
        <w:tc>
          <w:tcPr>
            <w:tcW w:w="567" w:type="dxa"/>
          </w:tcPr>
          <w:p w14:paraId="0FA96F26"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7219B01C"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5E8621EC"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5AD04F65" w14:textId="0FAE6243"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5D5C387F" w14:textId="77777777" w:rsidTr="00DC2268">
        <w:tc>
          <w:tcPr>
            <w:tcW w:w="458" w:type="dxa"/>
            <w:shd w:val="clear" w:color="auto" w:fill="BFBFBF" w:themeFill="background1" w:themeFillShade="BF"/>
          </w:tcPr>
          <w:p w14:paraId="29437027" w14:textId="6FA0B096" w:rsidR="004F4AAF" w:rsidRPr="00ED386C" w:rsidRDefault="00554E95"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4</w:t>
            </w:r>
          </w:p>
        </w:tc>
        <w:tc>
          <w:tcPr>
            <w:tcW w:w="5780" w:type="dxa"/>
            <w:shd w:val="clear" w:color="auto" w:fill="auto"/>
          </w:tcPr>
          <w:p w14:paraId="1B324310" w14:textId="4F8B7EBB" w:rsidR="004F4AAF" w:rsidRPr="00ED386C" w:rsidRDefault="00AA5259" w:rsidP="00554E95">
            <w:pPr>
              <w:widowControl/>
              <w:tabs>
                <w:tab w:val="left" w:pos="1026"/>
                <w:tab w:val="left" w:pos="1134"/>
              </w:tabs>
              <w:jc w:val="both"/>
              <w:rPr>
                <w:bCs/>
                <w:sz w:val="24"/>
                <w:szCs w:val="24"/>
              </w:rPr>
            </w:pPr>
            <w:r w:rsidRPr="00ED386C">
              <w:rPr>
                <w:rFonts w:eastAsiaTheme="minorHAnsi"/>
                <w:sz w:val="24"/>
                <w:szCs w:val="24"/>
                <w:lang w:eastAsia="en-US"/>
              </w:rPr>
              <w:t xml:space="preserve">Кандидатът за подпомагане е </w:t>
            </w:r>
            <w:r w:rsidR="00554E95" w:rsidRPr="00ED386C">
              <w:rPr>
                <w:rFonts w:eastAsiaTheme="minorHAnsi"/>
                <w:sz w:val="24"/>
                <w:szCs w:val="24"/>
                <w:lang w:eastAsia="en-US"/>
              </w:rPr>
              <w:t>о</w:t>
            </w:r>
            <w:r w:rsidRPr="00ED386C">
              <w:rPr>
                <w:rFonts w:eastAsiaTheme="minorHAnsi"/>
                <w:sz w:val="24"/>
                <w:szCs w:val="24"/>
                <w:lang w:eastAsia="en-US"/>
              </w:rPr>
              <w:t>бщин</w:t>
            </w:r>
            <w:r w:rsidR="00554E95" w:rsidRPr="00ED386C">
              <w:rPr>
                <w:rFonts w:eastAsiaTheme="minorHAnsi"/>
                <w:sz w:val="24"/>
                <w:szCs w:val="24"/>
                <w:lang w:eastAsia="en-US"/>
              </w:rPr>
              <w:t>а, собственик/стопанисваща горски територии</w:t>
            </w:r>
            <w:r w:rsidR="002E7BD9" w:rsidRPr="00ED386C">
              <w:rPr>
                <w:rFonts w:eastAsiaTheme="minorHAnsi"/>
                <w:sz w:val="24"/>
                <w:szCs w:val="24"/>
                <w:lang w:val="en-US" w:eastAsia="en-US"/>
              </w:rPr>
              <w:t xml:space="preserve"> </w:t>
            </w:r>
            <w:r w:rsidR="002E7BD9" w:rsidRPr="00ED386C">
              <w:rPr>
                <w:rFonts w:eastAsiaTheme="minorHAnsi"/>
                <w:sz w:val="24"/>
                <w:szCs w:val="24"/>
                <w:lang w:eastAsia="en-US"/>
              </w:rPr>
              <w:t xml:space="preserve">или </w:t>
            </w:r>
            <w:r w:rsidR="002E7BD9" w:rsidRPr="00ED386C">
              <w:rPr>
                <w:sz w:val="24"/>
                <w:szCs w:val="24"/>
              </w:rPr>
              <w:t>сдружение на частни собственици на горски територии</w:t>
            </w:r>
          </w:p>
        </w:tc>
        <w:tc>
          <w:tcPr>
            <w:tcW w:w="567" w:type="dxa"/>
          </w:tcPr>
          <w:p w14:paraId="72438DC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24A4259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484351E6"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59A9ACE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4A00930D" w14:textId="77777777" w:rsidTr="00DC2268">
        <w:tc>
          <w:tcPr>
            <w:tcW w:w="458" w:type="dxa"/>
            <w:shd w:val="clear" w:color="auto" w:fill="BFBFBF" w:themeFill="background1" w:themeFillShade="BF"/>
          </w:tcPr>
          <w:p w14:paraId="35F03AA7" w14:textId="02A368FA" w:rsidR="004F4AAF" w:rsidRPr="00ED386C" w:rsidRDefault="00554E95"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5</w:t>
            </w:r>
          </w:p>
        </w:tc>
        <w:tc>
          <w:tcPr>
            <w:tcW w:w="5780" w:type="dxa"/>
            <w:shd w:val="clear" w:color="auto" w:fill="auto"/>
          </w:tcPr>
          <w:p w14:paraId="5C06DC54" w14:textId="78170BBB" w:rsidR="004F4AAF" w:rsidRPr="00ED386C" w:rsidRDefault="00554E95" w:rsidP="002E7BD9">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 xml:space="preserve">Кандидатът за подпомагане е </w:t>
            </w:r>
            <w:r w:rsidR="002E7BD9" w:rsidRPr="00ED386C">
              <w:rPr>
                <w:rFonts w:eastAsiaTheme="minorHAnsi"/>
                <w:sz w:val="24"/>
                <w:szCs w:val="24"/>
                <w:lang w:eastAsia="en-US"/>
              </w:rPr>
              <w:t>малко или средно предприятие</w:t>
            </w:r>
          </w:p>
        </w:tc>
        <w:tc>
          <w:tcPr>
            <w:tcW w:w="567" w:type="dxa"/>
          </w:tcPr>
          <w:p w14:paraId="0E3F5D2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2FE67F4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38AECC1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24D9939C"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6C7BC7" w:rsidRPr="00ED386C" w14:paraId="568C6B34" w14:textId="77777777" w:rsidTr="00DC2268">
        <w:tc>
          <w:tcPr>
            <w:tcW w:w="458" w:type="dxa"/>
            <w:shd w:val="clear" w:color="auto" w:fill="BFBFBF" w:themeFill="background1" w:themeFillShade="BF"/>
          </w:tcPr>
          <w:p w14:paraId="09A94B40" w14:textId="0B94436B" w:rsidR="006C7BC7" w:rsidRPr="00ED386C" w:rsidRDefault="00554E95"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6</w:t>
            </w:r>
          </w:p>
        </w:tc>
        <w:tc>
          <w:tcPr>
            <w:tcW w:w="5780" w:type="dxa"/>
            <w:shd w:val="clear" w:color="auto" w:fill="auto"/>
          </w:tcPr>
          <w:p w14:paraId="3EB88C20" w14:textId="66D1BF88" w:rsidR="006C7BC7" w:rsidRPr="00ED386C" w:rsidRDefault="00554E95" w:rsidP="002E7BD9">
            <w:pPr>
              <w:widowControl/>
              <w:tabs>
                <w:tab w:val="left" w:pos="1026"/>
                <w:tab w:val="left" w:pos="1134"/>
              </w:tabs>
              <w:jc w:val="both"/>
              <w:rPr>
                <w:sz w:val="24"/>
                <w:szCs w:val="24"/>
              </w:rPr>
            </w:pPr>
            <w:r w:rsidRPr="00ED386C">
              <w:rPr>
                <w:rFonts w:eastAsiaTheme="minorHAnsi"/>
                <w:sz w:val="24"/>
                <w:szCs w:val="24"/>
                <w:lang w:eastAsia="en-US"/>
              </w:rPr>
              <w:t xml:space="preserve">Кандидатът за подпомагане </w:t>
            </w:r>
            <w:r w:rsidR="002E7BD9" w:rsidRPr="00ED386C">
              <w:rPr>
                <w:rFonts w:eastAsiaTheme="minorHAnsi"/>
                <w:sz w:val="24"/>
                <w:szCs w:val="24"/>
                <w:lang w:eastAsia="en-US"/>
              </w:rPr>
              <w:t xml:space="preserve">са </w:t>
            </w:r>
            <w:r w:rsidR="002E7BD9" w:rsidRPr="00ED386C">
              <w:rPr>
                <w:sz w:val="24"/>
                <w:szCs w:val="24"/>
              </w:rPr>
              <w:t>горски стопани, доставчици на услуги.</w:t>
            </w:r>
          </w:p>
        </w:tc>
        <w:tc>
          <w:tcPr>
            <w:tcW w:w="567" w:type="dxa"/>
          </w:tcPr>
          <w:p w14:paraId="48E4721A" w14:textId="77777777" w:rsidR="006C7BC7" w:rsidRPr="00ED386C" w:rsidRDefault="006C7BC7" w:rsidP="004F4AAF">
            <w:pPr>
              <w:widowControl/>
              <w:tabs>
                <w:tab w:val="left" w:pos="1026"/>
                <w:tab w:val="left" w:pos="1134"/>
              </w:tabs>
              <w:ind w:left="34"/>
              <w:jc w:val="both"/>
              <w:rPr>
                <w:rFonts w:eastAsiaTheme="minorHAnsi"/>
                <w:sz w:val="24"/>
                <w:szCs w:val="24"/>
                <w:lang w:eastAsia="en-US"/>
              </w:rPr>
            </w:pPr>
          </w:p>
        </w:tc>
        <w:tc>
          <w:tcPr>
            <w:tcW w:w="567" w:type="dxa"/>
          </w:tcPr>
          <w:p w14:paraId="7EFA3E69" w14:textId="77777777" w:rsidR="006C7BC7" w:rsidRPr="00ED386C" w:rsidRDefault="006C7BC7" w:rsidP="004F4AAF">
            <w:pPr>
              <w:widowControl/>
              <w:tabs>
                <w:tab w:val="left" w:pos="1026"/>
                <w:tab w:val="left" w:pos="1134"/>
              </w:tabs>
              <w:ind w:left="34"/>
              <w:jc w:val="both"/>
              <w:rPr>
                <w:rFonts w:eastAsiaTheme="minorHAnsi"/>
                <w:sz w:val="24"/>
                <w:szCs w:val="24"/>
                <w:lang w:eastAsia="en-US"/>
              </w:rPr>
            </w:pPr>
          </w:p>
        </w:tc>
        <w:tc>
          <w:tcPr>
            <w:tcW w:w="1275" w:type="dxa"/>
          </w:tcPr>
          <w:p w14:paraId="613942B8" w14:textId="77777777" w:rsidR="006C7BC7" w:rsidRPr="00ED386C" w:rsidRDefault="006C7BC7" w:rsidP="004F4AAF">
            <w:pPr>
              <w:widowControl/>
              <w:tabs>
                <w:tab w:val="left" w:pos="1026"/>
                <w:tab w:val="left" w:pos="1134"/>
              </w:tabs>
              <w:ind w:left="34"/>
              <w:jc w:val="both"/>
              <w:rPr>
                <w:rFonts w:eastAsiaTheme="minorHAnsi"/>
                <w:sz w:val="24"/>
                <w:szCs w:val="24"/>
                <w:lang w:eastAsia="en-US"/>
              </w:rPr>
            </w:pPr>
          </w:p>
        </w:tc>
        <w:tc>
          <w:tcPr>
            <w:tcW w:w="2127" w:type="dxa"/>
          </w:tcPr>
          <w:p w14:paraId="6CC1815B" w14:textId="17ADA73D" w:rsidR="006C7BC7" w:rsidRPr="00ED386C" w:rsidRDefault="006C7BC7" w:rsidP="002E7BD9">
            <w:pPr>
              <w:widowControl/>
              <w:tabs>
                <w:tab w:val="left" w:pos="1026"/>
                <w:tab w:val="left" w:pos="1134"/>
              </w:tabs>
              <w:ind w:left="34"/>
              <w:jc w:val="both"/>
              <w:rPr>
                <w:rFonts w:eastAsiaTheme="minorHAnsi"/>
                <w:sz w:val="24"/>
                <w:szCs w:val="24"/>
                <w:lang w:eastAsia="en-US"/>
              </w:rPr>
            </w:pPr>
          </w:p>
        </w:tc>
      </w:tr>
      <w:tr w:rsidR="004F4AAF" w:rsidRPr="00ED386C" w14:paraId="43837BFE" w14:textId="77777777" w:rsidTr="00DC2268">
        <w:tc>
          <w:tcPr>
            <w:tcW w:w="458" w:type="dxa"/>
            <w:shd w:val="clear" w:color="auto" w:fill="BFBFBF" w:themeFill="background1" w:themeFillShade="BF"/>
          </w:tcPr>
          <w:p w14:paraId="1316293A" w14:textId="57C1FCA6" w:rsidR="004F4AAF" w:rsidRPr="00ED386C" w:rsidRDefault="00F47F4D"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7</w:t>
            </w:r>
          </w:p>
        </w:tc>
        <w:tc>
          <w:tcPr>
            <w:tcW w:w="5780" w:type="dxa"/>
            <w:shd w:val="clear" w:color="auto" w:fill="auto"/>
          </w:tcPr>
          <w:p w14:paraId="54383ED5"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bCs/>
                <w:sz w:val="24"/>
                <w:szCs w:val="24"/>
              </w:rPr>
              <w:t>Кандидатът е представил бизнес план (БП), доказващ подобряване на дейността чрез прилагане на планираните инвестиции и дейности подробно описани в представения БП</w:t>
            </w:r>
          </w:p>
        </w:tc>
        <w:tc>
          <w:tcPr>
            <w:tcW w:w="567" w:type="dxa"/>
          </w:tcPr>
          <w:p w14:paraId="0CCF440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0671816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4B7F3E5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6B87603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C409C25" w14:textId="77777777" w:rsidTr="00DC2268">
        <w:tc>
          <w:tcPr>
            <w:tcW w:w="458" w:type="dxa"/>
            <w:shd w:val="clear" w:color="auto" w:fill="BFBFBF" w:themeFill="background1" w:themeFillShade="BF"/>
          </w:tcPr>
          <w:p w14:paraId="2638A0E8" w14:textId="3ED42AE6" w:rsidR="004F4AAF" w:rsidRPr="00ED386C" w:rsidRDefault="00F47F4D"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8</w:t>
            </w:r>
          </w:p>
        </w:tc>
        <w:tc>
          <w:tcPr>
            <w:tcW w:w="5780" w:type="dxa"/>
            <w:shd w:val="clear" w:color="auto" w:fill="auto"/>
          </w:tcPr>
          <w:p w14:paraId="6581B1C1" w14:textId="56C2213D" w:rsidR="004F4AAF" w:rsidRPr="00ED386C" w:rsidRDefault="004F4AAF" w:rsidP="004F4AAF">
            <w:pPr>
              <w:widowControl/>
              <w:tabs>
                <w:tab w:val="left" w:pos="1026"/>
                <w:tab w:val="left" w:pos="1134"/>
              </w:tabs>
              <w:jc w:val="both"/>
              <w:rPr>
                <w:bCs/>
                <w:sz w:val="24"/>
                <w:szCs w:val="24"/>
              </w:rPr>
            </w:pPr>
            <w:r w:rsidRPr="00ED386C">
              <w:rPr>
                <w:bCs/>
                <w:sz w:val="24"/>
                <w:szCs w:val="24"/>
              </w:rPr>
              <w:t>Кандидатът им</w:t>
            </w:r>
            <w:r w:rsidR="00554E95" w:rsidRPr="00ED386C">
              <w:rPr>
                <w:bCs/>
                <w:sz w:val="24"/>
                <w:szCs w:val="24"/>
              </w:rPr>
              <w:t>а седалище и адрес на управлени</w:t>
            </w:r>
            <w:r w:rsidRPr="00ED386C">
              <w:rPr>
                <w:bCs/>
                <w:sz w:val="24"/>
                <w:szCs w:val="24"/>
              </w:rPr>
              <w:t>е</w:t>
            </w:r>
            <w:r w:rsidR="00554E95" w:rsidRPr="00ED386C">
              <w:rPr>
                <w:bCs/>
                <w:sz w:val="24"/>
                <w:szCs w:val="24"/>
              </w:rPr>
              <w:t xml:space="preserve"> </w:t>
            </w:r>
            <w:r w:rsidRPr="00ED386C">
              <w:rPr>
                <w:color w:val="000000"/>
                <w:sz w:val="24"/>
                <w:szCs w:val="24"/>
              </w:rPr>
              <w:t>– за еднолични търговци и юридическите лица, на територията на действие на МИГ</w:t>
            </w:r>
            <w:r w:rsidRPr="00ED386C">
              <w:rPr>
                <w:bCs/>
                <w:sz w:val="24"/>
                <w:szCs w:val="24"/>
              </w:rPr>
              <w:t xml:space="preserve">, съответно постоянен адрес за физическите лица на територията на МИГ </w:t>
            </w:r>
            <w:r w:rsidRPr="00ED386C">
              <w:rPr>
                <w:color w:val="000000"/>
                <w:sz w:val="24"/>
                <w:szCs w:val="24"/>
              </w:rPr>
              <w:t>и осъществява дейностите по проекта на територията на действие на МИГ.</w:t>
            </w:r>
          </w:p>
        </w:tc>
        <w:tc>
          <w:tcPr>
            <w:tcW w:w="567" w:type="dxa"/>
          </w:tcPr>
          <w:p w14:paraId="3B8D3246"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32CE7641"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359B78C0"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28742F20"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4986B34F" w14:textId="77777777" w:rsidTr="00DC2268">
        <w:tc>
          <w:tcPr>
            <w:tcW w:w="458" w:type="dxa"/>
            <w:shd w:val="clear" w:color="auto" w:fill="BFBFBF" w:themeFill="background1" w:themeFillShade="BF"/>
          </w:tcPr>
          <w:p w14:paraId="25B2EFCA" w14:textId="7C731BC2" w:rsidR="004F4AAF" w:rsidRPr="00ED386C" w:rsidRDefault="00F47F4D" w:rsidP="006C7BC7">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9</w:t>
            </w:r>
          </w:p>
        </w:tc>
        <w:tc>
          <w:tcPr>
            <w:tcW w:w="5780" w:type="dxa"/>
            <w:shd w:val="clear" w:color="auto" w:fill="auto"/>
          </w:tcPr>
          <w:p w14:paraId="5CA5E2A3"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Проектното предложение ще се реализира на територията на МИГ</w:t>
            </w:r>
          </w:p>
        </w:tc>
        <w:tc>
          <w:tcPr>
            <w:tcW w:w="567" w:type="dxa"/>
          </w:tcPr>
          <w:p w14:paraId="62F4614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5444C75E"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DA15489"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6135017B"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1B546540" w14:textId="77777777" w:rsidTr="00EC1AD6">
        <w:tc>
          <w:tcPr>
            <w:tcW w:w="458" w:type="dxa"/>
            <w:shd w:val="clear" w:color="auto" w:fill="BFBFBF" w:themeFill="background1" w:themeFillShade="BF"/>
          </w:tcPr>
          <w:p w14:paraId="4F99BF8E" w14:textId="1078ECD4" w:rsidR="004F4AAF" w:rsidRPr="00ED386C" w:rsidRDefault="00F47F4D" w:rsidP="006C7BC7">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10</w:t>
            </w:r>
          </w:p>
        </w:tc>
        <w:tc>
          <w:tcPr>
            <w:tcW w:w="5780" w:type="dxa"/>
          </w:tcPr>
          <w:p w14:paraId="58568CF7"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Проектното предложение включва поне една от допустимите дейности съгласно стратегията за ВОМР</w:t>
            </w:r>
          </w:p>
        </w:tc>
        <w:tc>
          <w:tcPr>
            <w:tcW w:w="567" w:type="dxa"/>
          </w:tcPr>
          <w:p w14:paraId="0B6ACC8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1B3526FE"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125B0D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7DFE2EC0"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6093D897" w14:textId="77777777" w:rsidTr="00EC1AD6">
        <w:tc>
          <w:tcPr>
            <w:tcW w:w="458" w:type="dxa"/>
            <w:shd w:val="clear" w:color="auto" w:fill="BFBFBF" w:themeFill="background1" w:themeFillShade="BF"/>
          </w:tcPr>
          <w:p w14:paraId="0FBD1880" w14:textId="468FB720" w:rsidR="004F4AAF" w:rsidRPr="00ED386C" w:rsidRDefault="004F4AAF" w:rsidP="006C7BC7">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w:t>
            </w:r>
            <w:r w:rsidR="00F47F4D" w:rsidRPr="00ED386C">
              <w:rPr>
                <w:rFonts w:eastAsiaTheme="minorHAnsi"/>
                <w:bCs/>
                <w:sz w:val="24"/>
                <w:szCs w:val="24"/>
                <w:lang w:eastAsia="en-US"/>
              </w:rPr>
              <w:t>1</w:t>
            </w:r>
          </w:p>
        </w:tc>
        <w:tc>
          <w:tcPr>
            <w:tcW w:w="5780" w:type="dxa"/>
          </w:tcPr>
          <w:p w14:paraId="6461AE94"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 xml:space="preserve">Всички разходи, включени в проектното предложение, са допустими съгласно стратегията за ВОМР </w:t>
            </w:r>
          </w:p>
        </w:tc>
        <w:tc>
          <w:tcPr>
            <w:tcW w:w="567" w:type="dxa"/>
          </w:tcPr>
          <w:p w14:paraId="127359EE"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6E4DC41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3868B53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23FDF45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5327037A" w14:textId="77777777" w:rsidTr="00EC1AD6">
        <w:tc>
          <w:tcPr>
            <w:tcW w:w="458" w:type="dxa"/>
            <w:shd w:val="clear" w:color="auto" w:fill="BFBFBF" w:themeFill="background1" w:themeFillShade="BF"/>
          </w:tcPr>
          <w:p w14:paraId="22E90607" w14:textId="0AAEDAD4"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w:t>
            </w:r>
            <w:r w:rsidR="00F47F4D" w:rsidRPr="00ED386C">
              <w:rPr>
                <w:rFonts w:eastAsiaTheme="minorHAnsi"/>
                <w:bCs/>
                <w:sz w:val="24"/>
                <w:szCs w:val="24"/>
                <w:lang w:eastAsia="en-US"/>
              </w:rPr>
              <w:t>2</w:t>
            </w:r>
          </w:p>
        </w:tc>
        <w:tc>
          <w:tcPr>
            <w:tcW w:w="5780" w:type="dxa"/>
          </w:tcPr>
          <w:p w14:paraId="609906F8"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В проектното предложение не са включени недопустими разходи съгласно стратегията за ВОМР</w:t>
            </w:r>
          </w:p>
        </w:tc>
        <w:tc>
          <w:tcPr>
            <w:tcW w:w="567" w:type="dxa"/>
          </w:tcPr>
          <w:p w14:paraId="69AD3C6C"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35F3DD64"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7811D3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5F4AC9A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8725051" w14:textId="77777777" w:rsidTr="00EC1AD6">
        <w:tc>
          <w:tcPr>
            <w:tcW w:w="458" w:type="dxa"/>
            <w:shd w:val="clear" w:color="auto" w:fill="BFBFBF" w:themeFill="background1" w:themeFillShade="BF"/>
          </w:tcPr>
          <w:p w14:paraId="1ABD4A2C" w14:textId="64311E56"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w:t>
            </w:r>
            <w:r w:rsidR="00F47F4D" w:rsidRPr="00ED386C">
              <w:rPr>
                <w:rFonts w:eastAsiaTheme="minorHAnsi"/>
                <w:bCs/>
                <w:sz w:val="24"/>
                <w:szCs w:val="24"/>
                <w:lang w:eastAsia="en-US"/>
              </w:rPr>
              <w:t>3</w:t>
            </w:r>
          </w:p>
        </w:tc>
        <w:tc>
          <w:tcPr>
            <w:tcW w:w="5780" w:type="dxa"/>
          </w:tcPr>
          <w:p w14:paraId="6AD32E35"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Проектното предложение е съобразено с хоризонталните политики, залегнали в стратегията за ВОМР</w:t>
            </w:r>
          </w:p>
        </w:tc>
        <w:tc>
          <w:tcPr>
            <w:tcW w:w="567" w:type="dxa"/>
          </w:tcPr>
          <w:p w14:paraId="42A0983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25FD7F6E"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090E70F0"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0A0F4FB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6C540ABA" w14:textId="77777777" w:rsidTr="00EC1AD6">
        <w:tc>
          <w:tcPr>
            <w:tcW w:w="458" w:type="dxa"/>
            <w:shd w:val="clear" w:color="auto" w:fill="BFBFBF" w:themeFill="background1" w:themeFillShade="BF"/>
          </w:tcPr>
          <w:p w14:paraId="247FDA51" w14:textId="13D464FA"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w:t>
            </w:r>
            <w:r w:rsidR="00F47F4D" w:rsidRPr="00ED386C">
              <w:rPr>
                <w:rFonts w:eastAsiaTheme="minorHAnsi"/>
                <w:bCs/>
                <w:sz w:val="24"/>
                <w:szCs w:val="24"/>
                <w:lang w:eastAsia="en-US"/>
              </w:rPr>
              <w:t>4</w:t>
            </w:r>
          </w:p>
        </w:tc>
        <w:tc>
          <w:tcPr>
            <w:tcW w:w="5780" w:type="dxa"/>
          </w:tcPr>
          <w:p w14:paraId="57E71351"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Срокът за изпълнение на проектното предложение е в съответствие със сроковете в стратегията за ВОМР</w:t>
            </w:r>
          </w:p>
        </w:tc>
        <w:tc>
          <w:tcPr>
            <w:tcW w:w="567" w:type="dxa"/>
          </w:tcPr>
          <w:p w14:paraId="56DCE59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7361940B"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01796C4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2A3C74A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53792E20" w14:textId="77777777" w:rsidTr="00EC1AD6">
        <w:tc>
          <w:tcPr>
            <w:tcW w:w="458" w:type="dxa"/>
            <w:shd w:val="clear" w:color="auto" w:fill="BFBFBF" w:themeFill="background1" w:themeFillShade="BF"/>
          </w:tcPr>
          <w:p w14:paraId="6F2C61AA" w14:textId="59702F8F"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w:t>
            </w:r>
            <w:r w:rsidR="00F47F4D" w:rsidRPr="00ED386C">
              <w:rPr>
                <w:rFonts w:eastAsiaTheme="minorHAnsi"/>
                <w:bCs/>
                <w:sz w:val="24"/>
                <w:szCs w:val="24"/>
                <w:lang w:eastAsia="en-US"/>
              </w:rPr>
              <w:t>5</w:t>
            </w:r>
          </w:p>
        </w:tc>
        <w:tc>
          <w:tcPr>
            <w:tcW w:w="5780" w:type="dxa"/>
          </w:tcPr>
          <w:p w14:paraId="14ABA222"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Минималният и максималният размер на допустимите разходи по проектното предложение са в съответствие със заложените в стратегията за ВОМР</w:t>
            </w:r>
          </w:p>
        </w:tc>
        <w:tc>
          <w:tcPr>
            <w:tcW w:w="567" w:type="dxa"/>
          </w:tcPr>
          <w:p w14:paraId="1777B11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65D0B449"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12A14FEE"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51841728"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09343F4" w14:textId="77777777" w:rsidTr="00EC1AD6">
        <w:tc>
          <w:tcPr>
            <w:tcW w:w="458" w:type="dxa"/>
            <w:shd w:val="clear" w:color="auto" w:fill="BFBFBF" w:themeFill="background1" w:themeFillShade="BF"/>
          </w:tcPr>
          <w:p w14:paraId="6AEB5E3C" w14:textId="509CBD51"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lastRenderedPageBreak/>
              <w:t>1</w:t>
            </w:r>
            <w:r w:rsidR="00F47F4D" w:rsidRPr="00ED386C">
              <w:rPr>
                <w:rFonts w:eastAsiaTheme="minorHAnsi"/>
                <w:bCs/>
                <w:sz w:val="24"/>
                <w:szCs w:val="24"/>
                <w:lang w:eastAsia="en-US"/>
              </w:rPr>
              <w:t>6</w:t>
            </w:r>
          </w:p>
        </w:tc>
        <w:tc>
          <w:tcPr>
            <w:tcW w:w="5780" w:type="dxa"/>
          </w:tcPr>
          <w:p w14:paraId="628B111E"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Предложеният интензитет на финансовата помощ на проектното предложение е в съответствие със заложения в стратегията за ВОМР</w:t>
            </w:r>
          </w:p>
        </w:tc>
        <w:tc>
          <w:tcPr>
            <w:tcW w:w="567" w:type="dxa"/>
          </w:tcPr>
          <w:p w14:paraId="0C1C8657"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3D5A744C"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522C6665"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0C6101EB"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02993474" w14:textId="77777777" w:rsidTr="00EC1AD6">
        <w:tc>
          <w:tcPr>
            <w:tcW w:w="458" w:type="dxa"/>
            <w:shd w:val="clear" w:color="auto" w:fill="BFBFBF" w:themeFill="background1" w:themeFillShade="BF"/>
          </w:tcPr>
          <w:p w14:paraId="2CA2A83B" w14:textId="174DD470" w:rsidR="004F4AAF" w:rsidRPr="00ED386C" w:rsidRDefault="004F4AAF"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w:t>
            </w:r>
            <w:r w:rsidR="00F47F4D" w:rsidRPr="00ED386C">
              <w:rPr>
                <w:rFonts w:eastAsiaTheme="minorHAnsi"/>
                <w:bCs/>
                <w:sz w:val="24"/>
                <w:szCs w:val="24"/>
                <w:lang w:eastAsia="en-US"/>
              </w:rPr>
              <w:t>7</w:t>
            </w:r>
          </w:p>
        </w:tc>
        <w:tc>
          <w:tcPr>
            <w:tcW w:w="5780" w:type="dxa"/>
          </w:tcPr>
          <w:p w14:paraId="771CA8F0"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Режимът на държавни помощи е в съответствие със стратегията за ВОМР и Указанията за държавни помощи на УО на ПРСР</w:t>
            </w:r>
          </w:p>
        </w:tc>
        <w:tc>
          <w:tcPr>
            <w:tcW w:w="567" w:type="dxa"/>
          </w:tcPr>
          <w:p w14:paraId="2189EBCC"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4327C2DB"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76B2BE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1580A07A"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22A71AE4" w14:textId="77777777" w:rsidTr="00EC1AD6">
        <w:tc>
          <w:tcPr>
            <w:tcW w:w="458" w:type="dxa"/>
            <w:shd w:val="clear" w:color="auto" w:fill="BFBFBF" w:themeFill="background1" w:themeFillShade="BF"/>
          </w:tcPr>
          <w:p w14:paraId="16A78454" w14:textId="317DFB23" w:rsidR="004F4AAF" w:rsidRPr="00ED386C" w:rsidRDefault="00F47F4D"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18</w:t>
            </w:r>
          </w:p>
        </w:tc>
        <w:tc>
          <w:tcPr>
            <w:tcW w:w="5780" w:type="dxa"/>
          </w:tcPr>
          <w:p w14:paraId="338C4CAE"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Няма данни за наличие на двойно финансиране</w:t>
            </w:r>
          </w:p>
        </w:tc>
        <w:tc>
          <w:tcPr>
            <w:tcW w:w="567" w:type="dxa"/>
          </w:tcPr>
          <w:p w14:paraId="28667199"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7D20D1DF"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6F20494D"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44A90163"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4F4AAF" w:rsidRPr="00ED386C" w14:paraId="4D07F16B" w14:textId="77777777" w:rsidTr="00EC1AD6">
        <w:tc>
          <w:tcPr>
            <w:tcW w:w="458" w:type="dxa"/>
            <w:shd w:val="clear" w:color="auto" w:fill="BFBFBF" w:themeFill="background1" w:themeFillShade="BF"/>
          </w:tcPr>
          <w:p w14:paraId="7FBF7431" w14:textId="6AF895D6" w:rsidR="004F4AAF" w:rsidRPr="00ED386C" w:rsidRDefault="00F47F4D" w:rsidP="004F4AAF">
            <w:pPr>
              <w:widowControl/>
              <w:tabs>
                <w:tab w:val="left" w:pos="1026"/>
                <w:tab w:val="left" w:pos="1134"/>
              </w:tabs>
              <w:ind w:left="-108" w:right="-75"/>
              <w:jc w:val="center"/>
              <w:rPr>
                <w:rFonts w:eastAsiaTheme="minorHAnsi"/>
                <w:bCs/>
                <w:sz w:val="24"/>
                <w:szCs w:val="24"/>
                <w:lang w:eastAsia="en-US"/>
              </w:rPr>
            </w:pPr>
            <w:r w:rsidRPr="00ED386C">
              <w:rPr>
                <w:rFonts w:eastAsiaTheme="minorHAnsi"/>
                <w:bCs/>
                <w:sz w:val="24"/>
                <w:szCs w:val="24"/>
                <w:lang w:eastAsia="en-US"/>
              </w:rPr>
              <w:t>19</w:t>
            </w:r>
          </w:p>
        </w:tc>
        <w:tc>
          <w:tcPr>
            <w:tcW w:w="5780" w:type="dxa"/>
          </w:tcPr>
          <w:p w14:paraId="6ED9740F" w14:textId="77777777" w:rsidR="004F4AAF" w:rsidRPr="00ED386C" w:rsidRDefault="004F4AAF" w:rsidP="004F4AAF">
            <w:pPr>
              <w:widowControl/>
              <w:tabs>
                <w:tab w:val="left" w:pos="1026"/>
                <w:tab w:val="left" w:pos="1134"/>
              </w:tabs>
              <w:jc w:val="both"/>
              <w:rPr>
                <w:rFonts w:eastAsiaTheme="minorHAnsi"/>
                <w:sz w:val="24"/>
                <w:szCs w:val="24"/>
                <w:lang w:eastAsia="en-US"/>
              </w:rPr>
            </w:pPr>
            <w:r w:rsidRPr="00ED386C">
              <w:rPr>
                <w:rFonts w:eastAsiaTheme="minorHAnsi"/>
                <w:sz w:val="24"/>
                <w:szCs w:val="24"/>
                <w:lang w:eastAsia="en-US"/>
              </w:rPr>
              <w:t>Няма данни наличие на изкуствено създадени условия</w:t>
            </w:r>
          </w:p>
        </w:tc>
        <w:tc>
          <w:tcPr>
            <w:tcW w:w="567" w:type="dxa"/>
          </w:tcPr>
          <w:p w14:paraId="274651D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567" w:type="dxa"/>
          </w:tcPr>
          <w:p w14:paraId="4FBDAE32"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1275" w:type="dxa"/>
          </w:tcPr>
          <w:p w14:paraId="3AD083E3"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c>
          <w:tcPr>
            <w:tcW w:w="2127" w:type="dxa"/>
          </w:tcPr>
          <w:p w14:paraId="6C607F7E" w14:textId="77777777" w:rsidR="004F4AAF" w:rsidRPr="00ED386C" w:rsidRDefault="004F4AAF" w:rsidP="004F4AAF">
            <w:pPr>
              <w:widowControl/>
              <w:tabs>
                <w:tab w:val="left" w:pos="1026"/>
                <w:tab w:val="left" w:pos="1134"/>
              </w:tabs>
              <w:ind w:left="34"/>
              <w:jc w:val="both"/>
              <w:rPr>
                <w:rFonts w:eastAsiaTheme="minorHAnsi"/>
                <w:sz w:val="24"/>
                <w:szCs w:val="24"/>
                <w:lang w:eastAsia="en-US"/>
              </w:rPr>
            </w:pPr>
          </w:p>
        </w:tc>
      </w:tr>
      <w:tr w:rsidR="009A0B96" w:rsidRPr="00C90CED" w14:paraId="5FEA667B" w14:textId="77777777" w:rsidTr="00EC1AD6">
        <w:tc>
          <w:tcPr>
            <w:tcW w:w="458" w:type="dxa"/>
            <w:shd w:val="clear" w:color="auto" w:fill="BFBFBF" w:themeFill="background1" w:themeFillShade="BF"/>
          </w:tcPr>
          <w:p w14:paraId="45D7163D" w14:textId="3E6A60B7" w:rsidR="009A0B96" w:rsidRPr="00ED386C" w:rsidRDefault="009A0B96" w:rsidP="004F4AAF">
            <w:pPr>
              <w:widowControl/>
              <w:tabs>
                <w:tab w:val="left" w:pos="1026"/>
                <w:tab w:val="left" w:pos="1134"/>
              </w:tabs>
              <w:ind w:left="-108" w:right="-75"/>
              <w:jc w:val="center"/>
              <w:rPr>
                <w:rFonts w:eastAsiaTheme="minorHAnsi"/>
                <w:bCs/>
                <w:sz w:val="24"/>
                <w:szCs w:val="24"/>
                <w:lang w:val="en-US" w:eastAsia="en-US"/>
              </w:rPr>
            </w:pPr>
            <w:r w:rsidRPr="00ED386C">
              <w:rPr>
                <w:rFonts w:eastAsiaTheme="minorHAnsi"/>
                <w:bCs/>
                <w:sz w:val="24"/>
                <w:szCs w:val="24"/>
                <w:lang w:val="en-US" w:eastAsia="en-US"/>
              </w:rPr>
              <w:t>20</w:t>
            </w:r>
          </w:p>
        </w:tc>
        <w:tc>
          <w:tcPr>
            <w:tcW w:w="5780" w:type="dxa"/>
          </w:tcPr>
          <w:p w14:paraId="677CFE05" w14:textId="51119C21" w:rsidR="009A0B96" w:rsidRPr="00C90CED" w:rsidRDefault="009A0B96" w:rsidP="004F4AAF">
            <w:pPr>
              <w:widowControl/>
              <w:tabs>
                <w:tab w:val="left" w:pos="1026"/>
                <w:tab w:val="left" w:pos="1134"/>
              </w:tabs>
              <w:jc w:val="both"/>
              <w:rPr>
                <w:rFonts w:eastAsiaTheme="minorHAnsi"/>
                <w:sz w:val="24"/>
                <w:szCs w:val="24"/>
                <w:lang w:eastAsia="en-US"/>
              </w:rPr>
            </w:pPr>
            <w:r w:rsidRPr="00ED386C">
              <w:rPr>
                <w:sz w:val="24"/>
                <w:szCs w:val="24"/>
              </w:rPr>
              <w:t>Според протокола от посещение на място, изготвен на основание на чл. 49 ал. 1 от Наредба № 22 съществува съответствие между заявените от кандидата и реалните данни</w:t>
            </w:r>
          </w:p>
        </w:tc>
        <w:tc>
          <w:tcPr>
            <w:tcW w:w="567" w:type="dxa"/>
          </w:tcPr>
          <w:p w14:paraId="4129FA2E" w14:textId="77777777" w:rsidR="009A0B96" w:rsidRPr="00C90CED" w:rsidRDefault="009A0B96" w:rsidP="004F4AAF">
            <w:pPr>
              <w:widowControl/>
              <w:tabs>
                <w:tab w:val="left" w:pos="1026"/>
                <w:tab w:val="left" w:pos="1134"/>
              </w:tabs>
              <w:ind w:left="34"/>
              <w:jc w:val="both"/>
              <w:rPr>
                <w:rFonts w:eastAsiaTheme="minorHAnsi"/>
                <w:sz w:val="24"/>
                <w:szCs w:val="24"/>
                <w:lang w:eastAsia="en-US"/>
              </w:rPr>
            </w:pPr>
          </w:p>
        </w:tc>
        <w:tc>
          <w:tcPr>
            <w:tcW w:w="567" w:type="dxa"/>
          </w:tcPr>
          <w:p w14:paraId="026F93ED" w14:textId="77777777" w:rsidR="009A0B96" w:rsidRPr="00C90CED" w:rsidRDefault="009A0B96" w:rsidP="004F4AAF">
            <w:pPr>
              <w:widowControl/>
              <w:tabs>
                <w:tab w:val="left" w:pos="1026"/>
                <w:tab w:val="left" w:pos="1134"/>
              </w:tabs>
              <w:ind w:left="34"/>
              <w:jc w:val="both"/>
              <w:rPr>
                <w:rFonts w:eastAsiaTheme="minorHAnsi"/>
                <w:sz w:val="24"/>
                <w:szCs w:val="24"/>
                <w:lang w:eastAsia="en-US"/>
              </w:rPr>
            </w:pPr>
          </w:p>
        </w:tc>
        <w:tc>
          <w:tcPr>
            <w:tcW w:w="1275" w:type="dxa"/>
          </w:tcPr>
          <w:p w14:paraId="0D8A9D14" w14:textId="77777777" w:rsidR="009A0B96" w:rsidRPr="00C90CED" w:rsidRDefault="009A0B96" w:rsidP="004F4AAF">
            <w:pPr>
              <w:widowControl/>
              <w:tabs>
                <w:tab w:val="left" w:pos="1026"/>
                <w:tab w:val="left" w:pos="1134"/>
              </w:tabs>
              <w:ind w:left="34"/>
              <w:jc w:val="both"/>
              <w:rPr>
                <w:rFonts w:eastAsiaTheme="minorHAnsi"/>
                <w:sz w:val="24"/>
                <w:szCs w:val="24"/>
                <w:lang w:eastAsia="en-US"/>
              </w:rPr>
            </w:pPr>
          </w:p>
        </w:tc>
        <w:tc>
          <w:tcPr>
            <w:tcW w:w="2127" w:type="dxa"/>
          </w:tcPr>
          <w:p w14:paraId="19B8C1AA" w14:textId="77777777" w:rsidR="009A0B96" w:rsidRPr="00C90CED" w:rsidRDefault="009A0B96" w:rsidP="004F4AAF">
            <w:pPr>
              <w:widowControl/>
              <w:tabs>
                <w:tab w:val="left" w:pos="1026"/>
                <w:tab w:val="left" w:pos="1134"/>
              </w:tabs>
              <w:ind w:left="34"/>
              <w:jc w:val="both"/>
              <w:rPr>
                <w:rFonts w:eastAsiaTheme="minorHAnsi"/>
                <w:sz w:val="24"/>
                <w:szCs w:val="24"/>
                <w:lang w:eastAsia="en-US"/>
              </w:rPr>
            </w:pPr>
          </w:p>
        </w:tc>
      </w:tr>
    </w:tbl>
    <w:p w14:paraId="44C57E65" w14:textId="77777777" w:rsidR="00F269E6" w:rsidRPr="00C90CED" w:rsidRDefault="00F269E6" w:rsidP="00F269E6">
      <w:pPr>
        <w:rPr>
          <w:lang w:val="en-GB"/>
        </w:rPr>
      </w:pPr>
    </w:p>
    <w:p w14:paraId="678ED170" w14:textId="77777777" w:rsidR="00C012EA" w:rsidRPr="00C90CED" w:rsidRDefault="00C012EA"/>
    <w:sectPr w:rsidR="00C012EA" w:rsidRPr="00C90CED" w:rsidSect="00477673">
      <w:headerReference w:type="default" r:id="rId7"/>
      <w:footerReference w:type="default" r:id="rId8"/>
      <w:pgSz w:w="11906" w:h="16838"/>
      <w:pgMar w:top="270" w:right="1274"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BF101" w14:textId="77777777" w:rsidR="00252925" w:rsidRDefault="00252925" w:rsidP="00477673">
      <w:r>
        <w:separator/>
      </w:r>
    </w:p>
  </w:endnote>
  <w:endnote w:type="continuationSeparator" w:id="0">
    <w:p w14:paraId="13890F8F" w14:textId="77777777" w:rsidR="00252925" w:rsidRDefault="00252925" w:rsidP="0047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CAA7" w14:textId="66DB93D6" w:rsidR="00446E61" w:rsidRPr="00446E61" w:rsidRDefault="00446E61" w:rsidP="00446E61">
    <w:pPr>
      <w:widowControl/>
      <w:tabs>
        <w:tab w:val="center" w:pos="4536"/>
      </w:tabs>
      <w:autoSpaceDE/>
      <w:autoSpaceDN/>
      <w:adjustRightInd/>
      <w:jc w:val="center"/>
      <w:rPr>
        <w:rFonts w:eastAsia="Calibri"/>
        <w:sz w:val="16"/>
        <w:szCs w:val="16"/>
        <w:lang w:val="en-US"/>
      </w:rPr>
    </w:pPr>
    <w:r w:rsidRPr="00446E61">
      <w:rPr>
        <w:rFonts w:eastAsia="Calibri"/>
        <w:noProof/>
        <w:sz w:val="16"/>
        <w:szCs w:val="16"/>
      </w:rPr>
      <w:drawing>
        <wp:inline distT="0" distB="0" distL="0" distR="0" wp14:anchorId="276EF8E4" wp14:editId="6842D468">
          <wp:extent cx="361950" cy="457200"/>
          <wp:effectExtent l="0" t="0" r="0" b="0"/>
          <wp:docPr id="59" name="Picture 59"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446E61">
      <w:rPr>
        <w:rFonts w:eastAsia="Calibri"/>
        <w:sz w:val="16"/>
        <w:szCs w:val="16"/>
      </w:rPr>
      <w:t xml:space="preserve">              </w:t>
    </w:r>
    <w:r w:rsidRPr="00446E61">
      <w:rPr>
        <w:rFonts w:eastAsia="Calibri"/>
        <w:noProof/>
        <w:sz w:val="16"/>
        <w:szCs w:val="16"/>
      </w:rPr>
      <w:drawing>
        <wp:inline distT="0" distB="0" distL="0" distR="0" wp14:anchorId="674F1AF1" wp14:editId="2F109FB9">
          <wp:extent cx="323850" cy="457200"/>
          <wp:effectExtent l="0" t="0" r="0" b="0"/>
          <wp:docPr id="58" name="Picture 58"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uky_sig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446E61">
      <w:rPr>
        <w:rFonts w:eastAsia="Calibri"/>
        <w:sz w:val="16"/>
        <w:szCs w:val="16"/>
      </w:rPr>
      <w:t xml:space="preserve">             </w:t>
    </w:r>
    <w:r w:rsidRPr="00446E61">
      <w:rPr>
        <w:rFonts w:eastAsia="Calibri"/>
        <w:noProof/>
        <w:sz w:val="16"/>
        <w:szCs w:val="16"/>
      </w:rPr>
      <w:drawing>
        <wp:inline distT="0" distB="0" distL="0" distR="0" wp14:anchorId="60C980C4" wp14:editId="24DBE7AD">
          <wp:extent cx="390525" cy="514350"/>
          <wp:effectExtent l="0" t="0" r="9525" b="0"/>
          <wp:docPr id="57" name="Picture 57"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hepelar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14:paraId="02342E48" w14:textId="77777777" w:rsidR="00446E61" w:rsidRPr="00446E61" w:rsidRDefault="00446E61" w:rsidP="00446E61">
    <w:pPr>
      <w:widowControl/>
      <w:autoSpaceDE/>
      <w:autoSpaceDN/>
      <w:adjustRightInd/>
      <w:jc w:val="center"/>
      <w:rPr>
        <w:rFonts w:eastAsia="Calibri"/>
      </w:rPr>
    </w:pPr>
    <w:r w:rsidRPr="00446E61">
      <w:rPr>
        <w:rFonts w:eastAsia="Calibri"/>
      </w:rPr>
      <w:t>Сдружение Местна Инициативна Група „Преспа” - общини Баните, Лъки и Чепеларе</w:t>
    </w:r>
  </w:p>
  <w:p w14:paraId="26E029D1" w14:textId="77777777" w:rsidR="00446E61" w:rsidRPr="00446E61" w:rsidRDefault="00446E61" w:rsidP="00446E61">
    <w:pPr>
      <w:widowControl/>
      <w:autoSpaceDE/>
      <w:autoSpaceDN/>
      <w:adjustRightInd/>
      <w:jc w:val="center"/>
      <w:rPr>
        <w:rFonts w:eastAsia="Calibri"/>
      </w:rPr>
    </w:pPr>
    <w:r w:rsidRPr="00446E61">
      <w:rPr>
        <w:rFonts w:eastAsia="Calibri"/>
      </w:rPr>
      <w:t xml:space="preserve">адрес: гр. Чепеларе 4850; </w:t>
    </w:r>
    <w:r w:rsidRPr="00446E61">
      <w:rPr>
        <w:rFonts w:eastAsia="Calibri"/>
        <w:lang w:val="ru-RU"/>
      </w:rPr>
      <w:t xml:space="preserve">ул. ”Йордан Данчев” № 1; </w:t>
    </w:r>
    <w:r w:rsidRPr="00446E61">
      <w:rPr>
        <w:rFonts w:eastAsia="Calibri"/>
        <w:lang w:val="en-US"/>
      </w:rPr>
      <w:t>e</w:t>
    </w:r>
    <w:r w:rsidRPr="00446E61">
      <w:rPr>
        <w:rFonts w:eastAsia="Calibri"/>
        <w:lang w:val="ru-RU"/>
      </w:rPr>
      <w:t>-</w:t>
    </w:r>
    <w:r w:rsidRPr="00446E61">
      <w:rPr>
        <w:rFonts w:eastAsia="Calibri"/>
        <w:lang w:val="en-US"/>
      </w:rPr>
      <w:t>mail</w:t>
    </w:r>
    <w:r w:rsidRPr="00446E61">
      <w:rPr>
        <w:rFonts w:eastAsia="Calibri"/>
        <w:lang w:val="ru-RU"/>
      </w:rPr>
      <w:t xml:space="preserve">: </w:t>
    </w:r>
    <w:hyperlink r:id="rId4" w:history="1">
      <w:r w:rsidRPr="00446E61">
        <w:rPr>
          <w:rFonts w:eastAsia="Calibri"/>
          <w:color w:val="0000FF"/>
          <w:u w:val="single"/>
          <w:lang w:val="en-US"/>
        </w:rPr>
        <w:t>migprespa</w:t>
      </w:r>
      <w:r w:rsidRPr="00446E61">
        <w:rPr>
          <w:rFonts w:eastAsia="Calibri"/>
          <w:color w:val="0000FF"/>
          <w:u w:val="single"/>
          <w:lang w:val="ru-RU"/>
        </w:rPr>
        <w:t>@</w:t>
      </w:r>
      <w:r w:rsidRPr="00446E61">
        <w:rPr>
          <w:rFonts w:eastAsia="Calibri"/>
          <w:color w:val="0000FF"/>
          <w:u w:val="single"/>
          <w:lang w:val="en-US"/>
        </w:rPr>
        <w:t>gmail</w:t>
      </w:r>
      <w:r w:rsidRPr="00446E61">
        <w:rPr>
          <w:rFonts w:eastAsia="Calibri"/>
          <w:color w:val="0000FF"/>
          <w:u w:val="single"/>
          <w:lang w:val="ru-RU"/>
        </w:rPr>
        <w:t>.</w:t>
      </w:r>
      <w:r w:rsidRPr="00446E61">
        <w:rPr>
          <w:rFonts w:eastAsia="Calibri"/>
          <w:color w:val="0000FF"/>
          <w:u w:val="single"/>
          <w:lang w:val="en-US"/>
        </w:rPr>
        <w:t>com</w:t>
      </w:r>
    </w:hyperlink>
  </w:p>
  <w:p w14:paraId="00B11079" w14:textId="77777777" w:rsidR="00446E61" w:rsidRPr="00446E61" w:rsidRDefault="00446E61" w:rsidP="00446E61">
    <w:pPr>
      <w:widowControl/>
      <w:autoSpaceDE/>
      <w:autoSpaceDN/>
      <w:adjustRightInd/>
      <w:jc w:val="center"/>
      <w:rPr>
        <w:rFonts w:eastAsia="Calibri"/>
      </w:rPr>
    </w:pPr>
    <w:r w:rsidRPr="00446E61">
      <w:rPr>
        <w:rFonts w:eastAsia="Calibri"/>
      </w:rPr>
      <w:t>телефон за контакти: 0887 909 338</w:t>
    </w:r>
  </w:p>
  <w:p w14:paraId="345E5309" w14:textId="77777777" w:rsidR="00477673" w:rsidRDefault="004776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2A465" w14:textId="77777777" w:rsidR="00252925" w:rsidRDefault="00252925" w:rsidP="00477673">
      <w:r>
        <w:separator/>
      </w:r>
    </w:p>
  </w:footnote>
  <w:footnote w:type="continuationSeparator" w:id="0">
    <w:p w14:paraId="25A3545A" w14:textId="77777777" w:rsidR="00252925" w:rsidRDefault="00252925" w:rsidP="00477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C9A94" w14:textId="368610B0" w:rsidR="00477673" w:rsidRPr="00477673" w:rsidRDefault="00477673" w:rsidP="00477673">
    <w:pPr>
      <w:pStyle w:val="Header"/>
    </w:pPr>
    <w:r w:rsidRPr="00477673">
      <w:rPr>
        <w:noProof/>
      </w:rPr>
      <w:drawing>
        <wp:inline distT="0" distB="0" distL="0" distR="0" wp14:anchorId="3D172E32" wp14:editId="34AEF1FC">
          <wp:extent cx="895350" cy="6477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477673">
      <w:t xml:space="preserve">            </w:t>
    </w:r>
    <w:r w:rsidRPr="00477673">
      <w:rPr>
        <w:noProof/>
      </w:rPr>
      <w:drawing>
        <wp:inline distT="0" distB="0" distL="0" distR="0" wp14:anchorId="3D53FC9F" wp14:editId="54B8BF43">
          <wp:extent cx="962025" cy="542925"/>
          <wp:effectExtent l="0" t="0" r="9525" b="9525"/>
          <wp:docPr id="54" name="Picture 54"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477673">
      <w:rPr>
        <w:i/>
      </w:rPr>
      <w:t xml:space="preserve">            </w:t>
    </w:r>
    <w:r w:rsidRPr="00477673">
      <w:rPr>
        <w:i/>
        <w:noProof/>
      </w:rPr>
      <w:drawing>
        <wp:inline distT="0" distB="0" distL="0" distR="0" wp14:anchorId="5A0F2C0A" wp14:editId="5EEF8B2B">
          <wp:extent cx="762000" cy="6381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477673">
      <w:rPr>
        <w:i/>
      </w:rPr>
      <w:t xml:space="preserve">       </w:t>
    </w:r>
    <w:r w:rsidRPr="00477673">
      <w:rPr>
        <w:i/>
        <w:noProof/>
      </w:rPr>
      <w:drawing>
        <wp:inline distT="0" distB="0" distL="0" distR="0" wp14:anchorId="13195207" wp14:editId="404EAE73">
          <wp:extent cx="1685925" cy="721419"/>
          <wp:effectExtent l="0" t="0" r="0" b="2540"/>
          <wp:docPr id="56" name="Picture 5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3979" cy="729145"/>
                  </a:xfrm>
                  <a:prstGeom prst="rect">
                    <a:avLst/>
                  </a:prstGeom>
                  <a:noFill/>
                  <a:ln>
                    <a:noFill/>
                  </a:ln>
                </pic:spPr>
              </pic:pic>
            </a:graphicData>
          </a:graphic>
        </wp:inline>
      </w:drawing>
    </w:r>
  </w:p>
  <w:p w14:paraId="5A72F6E8" w14:textId="77777777" w:rsidR="00477673" w:rsidRPr="00477673" w:rsidRDefault="00477673" w:rsidP="00477673">
    <w:pPr>
      <w:pStyle w:val="Header"/>
      <w:jc w:val="center"/>
      <w:rPr>
        <w:b/>
        <w:iCs/>
      </w:rPr>
    </w:pPr>
    <w:r w:rsidRPr="00477673">
      <w:rPr>
        <w:b/>
        <w:iCs/>
        <w:lang w:val="ru-RU"/>
      </w:rPr>
      <w:t>Европейски земеделски фонд за развитие на селските райони – Европа инвестира в селските райони</w:t>
    </w:r>
  </w:p>
  <w:p w14:paraId="1744A8F8" w14:textId="077705A4" w:rsidR="00477673" w:rsidRPr="00477673" w:rsidRDefault="00477673" w:rsidP="00477673">
    <w:pPr>
      <w:pStyle w:val="Header"/>
      <w:jc w:val="center"/>
    </w:pPr>
    <w:r w:rsidRPr="00477673">
      <w:rPr>
        <w:b/>
        <w:lang w:val="ru-RU"/>
      </w:rPr>
      <w:t>ПРОГРАМА ЗА РАЗВИТИЕ НА СЕЛСКИТЕ РАЙОНИ   2014 –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1451"/>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15:restartNumberingAfterBreak="0">
    <w:nsid w:val="2002347E"/>
    <w:multiLevelType w:val="hybridMultilevel"/>
    <w:tmpl w:val="DAA0CED2"/>
    <w:lvl w:ilvl="0" w:tplc="82C64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3" w15:restartNumberingAfterBreak="0">
    <w:nsid w:val="2A0D7F5D"/>
    <w:multiLevelType w:val="hybridMultilevel"/>
    <w:tmpl w:val="B03EA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85FF4"/>
    <w:multiLevelType w:val="hybridMultilevel"/>
    <w:tmpl w:val="38B4C288"/>
    <w:lvl w:ilvl="0" w:tplc="EC88D8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5B132A8"/>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6" w15:restartNumberingAfterBreak="0">
    <w:nsid w:val="5904291C"/>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7" w15:restartNumberingAfterBreak="0">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7"/>
  </w:num>
  <w:num w:numId="2">
    <w:abstractNumId w:val="2"/>
  </w:num>
  <w:num w:numId="3">
    <w:abstractNumId w:val="0"/>
  </w:num>
  <w:num w:numId="4">
    <w:abstractNumId w:val="1"/>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B99"/>
    <w:rsid w:val="00036817"/>
    <w:rsid w:val="0004467B"/>
    <w:rsid w:val="000A00F8"/>
    <w:rsid w:val="000C6644"/>
    <w:rsid w:val="00110D27"/>
    <w:rsid w:val="0012529C"/>
    <w:rsid w:val="00146B99"/>
    <w:rsid w:val="00190C7A"/>
    <w:rsid w:val="001C2614"/>
    <w:rsid w:val="00252925"/>
    <w:rsid w:val="002B60CF"/>
    <w:rsid w:val="002C2048"/>
    <w:rsid w:val="002C7F4A"/>
    <w:rsid w:val="002D7F3D"/>
    <w:rsid w:val="002E73A3"/>
    <w:rsid w:val="002E7BD9"/>
    <w:rsid w:val="00326DCB"/>
    <w:rsid w:val="0034064D"/>
    <w:rsid w:val="0034632E"/>
    <w:rsid w:val="00347521"/>
    <w:rsid w:val="00392CC0"/>
    <w:rsid w:val="003F0F8C"/>
    <w:rsid w:val="004144FE"/>
    <w:rsid w:val="00446E61"/>
    <w:rsid w:val="00447D6A"/>
    <w:rsid w:val="00477673"/>
    <w:rsid w:val="004E518D"/>
    <w:rsid w:val="004F4AAF"/>
    <w:rsid w:val="00554E95"/>
    <w:rsid w:val="00583CF0"/>
    <w:rsid w:val="005B3FF7"/>
    <w:rsid w:val="005C32B2"/>
    <w:rsid w:val="005E3514"/>
    <w:rsid w:val="00652EC0"/>
    <w:rsid w:val="00662180"/>
    <w:rsid w:val="006B2AEC"/>
    <w:rsid w:val="006B3390"/>
    <w:rsid w:val="006C7BC7"/>
    <w:rsid w:val="006E5E6E"/>
    <w:rsid w:val="006F7BA5"/>
    <w:rsid w:val="006F7D8A"/>
    <w:rsid w:val="00754637"/>
    <w:rsid w:val="00765AFC"/>
    <w:rsid w:val="007A2775"/>
    <w:rsid w:val="00800DF8"/>
    <w:rsid w:val="008120D7"/>
    <w:rsid w:val="008356C7"/>
    <w:rsid w:val="00844358"/>
    <w:rsid w:val="008462E4"/>
    <w:rsid w:val="00853B5F"/>
    <w:rsid w:val="00856D19"/>
    <w:rsid w:val="00871422"/>
    <w:rsid w:val="0089346A"/>
    <w:rsid w:val="008D7D11"/>
    <w:rsid w:val="00902971"/>
    <w:rsid w:val="009072FF"/>
    <w:rsid w:val="00907CF1"/>
    <w:rsid w:val="00913366"/>
    <w:rsid w:val="00943995"/>
    <w:rsid w:val="009856CF"/>
    <w:rsid w:val="009A0B96"/>
    <w:rsid w:val="009C5A1A"/>
    <w:rsid w:val="009D2C34"/>
    <w:rsid w:val="00A14C6A"/>
    <w:rsid w:val="00A17045"/>
    <w:rsid w:val="00A62EFC"/>
    <w:rsid w:val="00A8453F"/>
    <w:rsid w:val="00AA5259"/>
    <w:rsid w:val="00B15D7D"/>
    <w:rsid w:val="00B204DB"/>
    <w:rsid w:val="00B359CF"/>
    <w:rsid w:val="00B46BD6"/>
    <w:rsid w:val="00B67E19"/>
    <w:rsid w:val="00B823BF"/>
    <w:rsid w:val="00B8478A"/>
    <w:rsid w:val="00BA43A9"/>
    <w:rsid w:val="00C012EA"/>
    <w:rsid w:val="00C11730"/>
    <w:rsid w:val="00C21471"/>
    <w:rsid w:val="00C53266"/>
    <w:rsid w:val="00C71CB6"/>
    <w:rsid w:val="00C90CED"/>
    <w:rsid w:val="00CB012A"/>
    <w:rsid w:val="00CC2B12"/>
    <w:rsid w:val="00CF1A0B"/>
    <w:rsid w:val="00D16BAB"/>
    <w:rsid w:val="00D31DCB"/>
    <w:rsid w:val="00D56443"/>
    <w:rsid w:val="00DC2268"/>
    <w:rsid w:val="00E11769"/>
    <w:rsid w:val="00E26C7D"/>
    <w:rsid w:val="00E37EF2"/>
    <w:rsid w:val="00E57084"/>
    <w:rsid w:val="00E71DE8"/>
    <w:rsid w:val="00E73D60"/>
    <w:rsid w:val="00E74972"/>
    <w:rsid w:val="00E83823"/>
    <w:rsid w:val="00E86E46"/>
    <w:rsid w:val="00E950A4"/>
    <w:rsid w:val="00EC1AD6"/>
    <w:rsid w:val="00ED386C"/>
    <w:rsid w:val="00EE3A3C"/>
    <w:rsid w:val="00EE676B"/>
    <w:rsid w:val="00F01CF7"/>
    <w:rsid w:val="00F05A41"/>
    <w:rsid w:val="00F269E6"/>
    <w:rsid w:val="00F47F4D"/>
    <w:rsid w:val="00F62CA3"/>
    <w:rsid w:val="00FA5840"/>
    <w:rsid w:val="00FD060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BE643"/>
  <w15:docId w15:val="{98DD8C06-8285-4F6C-8B8E-9A7446C9F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CF1"/>
    <w:pPr>
      <w:widowControl w:val="0"/>
      <w:autoSpaceDE w:val="0"/>
      <w:autoSpaceDN w:val="0"/>
      <w:adjustRightInd w:val="0"/>
      <w:jc w:val="left"/>
    </w:pPr>
    <w:rPr>
      <w:rFonts w:eastAsia="Times New Roman"/>
      <w:sz w:val="2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07C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ПАРАГРАФ,List Paragraph1,List1,List Paragraph11,List Paragraph111,Colorful List - Accent 11,List Paragraph1111"/>
    <w:basedOn w:val="Normal"/>
    <w:link w:val="ListParagraphChar"/>
    <w:uiPriority w:val="34"/>
    <w:qFormat/>
    <w:rsid w:val="00907CF1"/>
    <w:pPr>
      <w:ind w:left="720"/>
      <w:contextualSpacing/>
    </w:pPr>
  </w:style>
  <w:style w:type="character" w:customStyle="1" w:styleId="ListParagraphChar">
    <w:name w:val="List Paragraph Char"/>
    <w:aliases w:val="ПАРАГРАФ Char,List Paragraph1 Char,List1 Char,List Paragraph11 Char,List Paragraph111 Char,Colorful List - Accent 11 Char,List Paragraph1111 Char"/>
    <w:link w:val="ListParagraph"/>
    <w:uiPriority w:val="34"/>
    <w:qFormat/>
    <w:locked/>
    <w:rsid w:val="00907CF1"/>
    <w:rPr>
      <w:rFonts w:eastAsia="Times New Roman"/>
      <w:sz w:val="20"/>
      <w:szCs w:val="20"/>
      <w:lang w:eastAsia="bg-BG"/>
    </w:rPr>
  </w:style>
  <w:style w:type="paragraph" w:styleId="BalloonText">
    <w:name w:val="Balloon Text"/>
    <w:basedOn w:val="Normal"/>
    <w:link w:val="BalloonTextChar"/>
    <w:uiPriority w:val="99"/>
    <w:semiHidden/>
    <w:unhideWhenUsed/>
    <w:rsid w:val="00A17045"/>
    <w:rPr>
      <w:rFonts w:ascii="Tahoma" w:hAnsi="Tahoma" w:cs="Tahoma"/>
      <w:sz w:val="16"/>
      <w:szCs w:val="16"/>
    </w:rPr>
  </w:style>
  <w:style w:type="character" w:customStyle="1" w:styleId="BalloonTextChar">
    <w:name w:val="Balloon Text Char"/>
    <w:basedOn w:val="DefaultParagraphFont"/>
    <w:link w:val="BalloonText"/>
    <w:uiPriority w:val="99"/>
    <w:semiHidden/>
    <w:rsid w:val="00A17045"/>
    <w:rPr>
      <w:rFonts w:ascii="Tahoma" w:eastAsia="Times New Roman" w:hAnsi="Tahoma" w:cs="Tahoma"/>
      <w:sz w:val="16"/>
      <w:szCs w:val="16"/>
      <w:lang w:eastAsia="bg-BG"/>
    </w:rPr>
  </w:style>
  <w:style w:type="character" w:styleId="CommentReference">
    <w:name w:val="annotation reference"/>
    <w:basedOn w:val="DefaultParagraphFont"/>
    <w:uiPriority w:val="99"/>
    <w:semiHidden/>
    <w:unhideWhenUsed/>
    <w:rsid w:val="005B3FF7"/>
    <w:rPr>
      <w:sz w:val="16"/>
      <w:szCs w:val="16"/>
    </w:rPr>
  </w:style>
  <w:style w:type="paragraph" w:styleId="CommentText">
    <w:name w:val="annotation text"/>
    <w:basedOn w:val="Normal"/>
    <w:link w:val="CommentTextChar"/>
    <w:uiPriority w:val="99"/>
    <w:semiHidden/>
    <w:unhideWhenUsed/>
    <w:rsid w:val="005B3FF7"/>
  </w:style>
  <w:style w:type="character" w:customStyle="1" w:styleId="CommentTextChar">
    <w:name w:val="Comment Text Char"/>
    <w:basedOn w:val="DefaultParagraphFont"/>
    <w:link w:val="CommentText"/>
    <w:uiPriority w:val="99"/>
    <w:semiHidden/>
    <w:rsid w:val="005B3FF7"/>
    <w:rPr>
      <w:rFonts w:eastAsia="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5B3FF7"/>
    <w:rPr>
      <w:b/>
      <w:bCs/>
    </w:rPr>
  </w:style>
  <w:style w:type="character" w:customStyle="1" w:styleId="CommentSubjectChar">
    <w:name w:val="Comment Subject Char"/>
    <w:basedOn w:val="CommentTextChar"/>
    <w:link w:val="CommentSubject"/>
    <w:uiPriority w:val="99"/>
    <w:semiHidden/>
    <w:rsid w:val="005B3FF7"/>
    <w:rPr>
      <w:rFonts w:eastAsia="Times New Roman"/>
      <w:b/>
      <w:bCs/>
      <w:sz w:val="20"/>
      <w:szCs w:val="20"/>
      <w:lang w:eastAsia="bg-BG"/>
    </w:rPr>
  </w:style>
  <w:style w:type="paragraph" w:styleId="Header">
    <w:name w:val="header"/>
    <w:basedOn w:val="Normal"/>
    <w:link w:val="HeaderChar"/>
    <w:uiPriority w:val="99"/>
    <w:unhideWhenUsed/>
    <w:rsid w:val="00477673"/>
    <w:pPr>
      <w:tabs>
        <w:tab w:val="center" w:pos="4703"/>
        <w:tab w:val="right" w:pos="9406"/>
      </w:tabs>
    </w:pPr>
  </w:style>
  <w:style w:type="character" w:customStyle="1" w:styleId="HeaderChar">
    <w:name w:val="Header Char"/>
    <w:basedOn w:val="DefaultParagraphFont"/>
    <w:link w:val="Header"/>
    <w:uiPriority w:val="99"/>
    <w:rsid w:val="00477673"/>
    <w:rPr>
      <w:rFonts w:eastAsia="Times New Roman"/>
      <w:sz w:val="20"/>
      <w:szCs w:val="20"/>
      <w:lang w:eastAsia="bg-BG"/>
    </w:rPr>
  </w:style>
  <w:style w:type="paragraph" w:styleId="Footer">
    <w:name w:val="footer"/>
    <w:basedOn w:val="Normal"/>
    <w:link w:val="FooterChar"/>
    <w:uiPriority w:val="99"/>
    <w:unhideWhenUsed/>
    <w:rsid w:val="00477673"/>
    <w:pPr>
      <w:tabs>
        <w:tab w:val="center" w:pos="4703"/>
        <w:tab w:val="right" w:pos="9406"/>
      </w:tabs>
    </w:pPr>
  </w:style>
  <w:style w:type="character" w:customStyle="1" w:styleId="FooterChar">
    <w:name w:val="Footer Char"/>
    <w:basedOn w:val="DefaultParagraphFont"/>
    <w:link w:val="Footer"/>
    <w:uiPriority w:val="99"/>
    <w:rsid w:val="00477673"/>
    <w:rPr>
      <w:rFonts w:eastAsia="Times New Roman"/>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4" Type="http://schemas.openxmlformats.org/officeDocument/2006/relationships/hyperlink" Target="mailto:migprespa@gmail.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999</TotalTime>
  <Pages>1</Pages>
  <Words>3281</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21940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MIG Prespa</cp:lastModifiedBy>
  <cp:revision>86</cp:revision>
  <dcterms:created xsi:type="dcterms:W3CDTF">2018-02-13T18:59:00Z</dcterms:created>
  <dcterms:modified xsi:type="dcterms:W3CDTF">2021-11-18T06:49:00Z</dcterms:modified>
</cp:coreProperties>
</file>